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FCD" w:rsidRPr="00F55C0F" w:rsidRDefault="00F70FCD" w:rsidP="00F70FCD">
      <w:pPr>
        <w:ind w:firstLine="357"/>
        <w:jc w:val="center"/>
        <w:rPr>
          <w:b/>
          <w:i/>
          <w:sz w:val="28"/>
        </w:rPr>
      </w:pPr>
      <w:r w:rsidRPr="00F55C0F">
        <w:rPr>
          <w:b/>
          <w:i/>
          <w:sz w:val="28"/>
        </w:rPr>
        <w:t>Аннотация к рабочей программе «Русский язык» (</w:t>
      </w:r>
      <w:r>
        <w:rPr>
          <w:b/>
          <w:i/>
          <w:sz w:val="28"/>
        </w:rPr>
        <w:t>3</w:t>
      </w:r>
      <w:r w:rsidRPr="00F55C0F">
        <w:rPr>
          <w:b/>
          <w:i/>
          <w:sz w:val="28"/>
        </w:rPr>
        <w:t xml:space="preserve"> класс)</w:t>
      </w:r>
    </w:p>
    <w:p w:rsidR="00F70FCD" w:rsidRPr="00034DFE" w:rsidRDefault="00F70FCD" w:rsidP="00F70FCD">
      <w:pPr>
        <w:ind w:firstLine="357"/>
        <w:jc w:val="center"/>
      </w:pPr>
    </w:p>
    <w:p w:rsidR="00F70FCD" w:rsidRPr="00F55C0F" w:rsidRDefault="00F70FCD" w:rsidP="00F70FCD">
      <w:pPr>
        <w:ind w:firstLine="709"/>
        <w:jc w:val="both"/>
      </w:pPr>
      <w:r w:rsidRPr="00F55C0F">
        <w:t xml:space="preserve">Рабочая программа учебного предмета «Русский язык» составлена в соответствии с требованиями федерального компонента государственного стандарта начального общего образования и примерной программы по русскому языку  на основе программы «Русский язык», авт. </w:t>
      </w:r>
      <w:r w:rsidR="001B02FD" w:rsidRPr="001B02FD">
        <w:t>М. С. Соловейчик, Н.С. Кузьменко</w:t>
      </w:r>
      <w:r w:rsidRPr="001B02FD">
        <w:rPr>
          <w:sz w:val="22"/>
        </w:rPr>
        <w:t xml:space="preserve"> </w:t>
      </w:r>
      <w:r w:rsidRPr="00F55C0F">
        <w:t>(УМК «</w:t>
      </w:r>
      <w:r w:rsidR="001B02FD">
        <w:t>Гармония</w:t>
      </w:r>
      <w:r w:rsidRPr="00F55C0F">
        <w:t>»).</w:t>
      </w:r>
    </w:p>
    <w:p w:rsidR="00F70FCD" w:rsidRPr="00F55C0F" w:rsidRDefault="00F70FCD" w:rsidP="00F70FCD">
      <w:pPr>
        <w:ind w:firstLine="709"/>
        <w:jc w:val="both"/>
        <w:rPr>
          <w:szCs w:val="28"/>
        </w:rPr>
      </w:pPr>
      <w:r w:rsidRPr="00F55C0F">
        <w:rPr>
          <w:szCs w:val="28"/>
        </w:rPr>
        <w:t>У</w:t>
      </w:r>
      <w:r>
        <w:rPr>
          <w:szCs w:val="28"/>
        </w:rPr>
        <w:t>чебный предмет «Русский язык» в3</w:t>
      </w:r>
      <w:r w:rsidRPr="00F55C0F">
        <w:rPr>
          <w:szCs w:val="28"/>
        </w:rPr>
        <w:t xml:space="preserve"> классе</w:t>
      </w:r>
      <w:r w:rsidR="00C9749D">
        <w:rPr>
          <w:szCs w:val="28"/>
        </w:rPr>
        <w:t xml:space="preserve"> рассчитан на 136 часов. (34  учебных недели, 4</w:t>
      </w:r>
      <w:r w:rsidRPr="00F55C0F">
        <w:rPr>
          <w:szCs w:val="28"/>
        </w:rPr>
        <w:t xml:space="preserve"> ч в неделю). </w:t>
      </w:r>
    </w:p>
    <w:p w:rsidR="00F70FCD" w:rsidRPr="00F70FCD" w:rsidRDefault="00F70FCD" w:rsidP="00F70FCD"/>
    <w:p w:rsidR="00F70FCD" w:rsidRDefault="00F70FCD" w:rsidP="00F70FCD">
      <w:pPr>
        <w:pStyle w:val="a5"/>
        <w:spacing w:line="240" w:lineRule="auto"/>
        <w:ind w:firstLine="709"/>
        <w:jc w:val="both"/>
        <w:rPr>
          <w:rFonts w:ascii="Times New Roman" w:hAnsi="Times New Roman" w:cs="Times New Roman"/>
          <w:b w:val="0"/>
          <w:bCs w:val="0"/>
          <w:sz w:val="24"/>
        </w:rPr>
      </w:pPr>
    </w:p>
    <w:p w:rsidR="00F70FCD" w:rsidRPr="00F55C0F" w:rsidRDefault="00F70FCD" w:rsidP="00F70FCD">
      <w:pPr>
        <w:ind w:firstLine="357"/>
        <w:jc w:val="center"/>
        <w:rPr>
          <w:b/>
          <w:i/>
          <w:sz w:val="28"/>
        </w:rPr>
      </w:pPr>
      <w:r w:rsidRPr="00F55C0F">
        <w:rPr>
          <w:b/>
          <w:i/>
          <w:sz w:val="28"/>
        </w:rPr>
        <w:t>Аннотация к рабочей программе «</w:t>
      </w:r>
      <w:r>
        <w:rPr>
          <w:b/>
          <w:i/>
          <w:sz w:val="28"/>
        </w:rPr>
        <w:t>Литературное чтение</w:t>
      </w:r>
      <w:r w:rsidRPr="00F55C0F">
        <w:rPr>
          <w:b/>
          <w:i/>
          <w:sz w:val="28"/>
        </w:rPr>
        <w:t>» (</w:t>
      </w:r>
      <w:r>
        <w:rPr>
          <w:b/>
          <w:i/>
          <w:sz w:val="28"/>
        </w:rPr>
        <w:t>3</w:t>
      </w:r>
      <w:r w:rsidRPr="00F55C0F">
        <w:rPr>
          <w:b/>
          <w:i/>
          <w:sz w:val="28"/>
        </w:rPr>
        <w:t xml:space="preserve"> класс)</w:t>
      </w:r>
    </w:p>
    <w:p w:rsidR="00F70FCD" w:rsidRDefault="00F70FCD" w:rsidP="00F70FCD">
      <w:pPr>
        <w:ind w:firstLine="357"/>
        <w:jc w:val="both"/>
      </w:pPr>
    </w:p>
    <w:p w:rsidR="00F70FCD" w:rsidRPr="00F55C0F" w:rsidRDefault="00F70FCD" w:rsidP="00F70FCD">
      <w:pPr>
        <w:ind w:firstLine="360"/>
        <w:jc w:val="both"/>
        <w:rPr>
          <w:szCs w:val="28"/>
        </w:rPr>
      </w:pPr>
      <w:r w:rsidRPr="00F55C0F">
        <w:rPr>
          <w:szCs w:val="28"/>
        </w:rPr>
        <w:t xml:space="preserve">Рабочая программа учебного предмета «Литературное чтение » составлена в соответствии с требованиями федерального компонента государственного стандарта начального общего образования и примерной программы по литературному чтению на основе программы «Литературное чтение», авт. </w:t>
      </w:r>
      <w:r w:rsidR="003E226B" w:rsidRPr="003E226B">
        <w:t xml:space="preserve">О.В. </w:t>
      </w:r>
      <w:proofErr w:type="spellStart"/>
      <w:r w:rsidR="003E226B" w:rsidRPr="003E226B">
        <w:t>Кубасова</w:t>
      </w:r>
      <w:proofErr w:type="spellEnd"/>
      <w:r w:rsidR="003E226B" w:rsidRPr="003E226B">
        <w:rPr>
          <w:sz w:val="22"/>
          <w:szCs w:val="28"/>
        </w:rPr>
        <w:t xml:space="preserve"> </w:t>
      </w:r>
      <w:r w:rsidRPr="00F55C0F">
        <w:rPr>
          <w:szCs w:val="28"/>
        </w:rPr>
        <w:t>(УМК «</w:t>
      </w:r>
      <w:r w:rsidR="003E226B">
        <w:rPr>
          <w:szCs w:val="28"/>
        </w:rPr>
        <w:t>Гармония</w:t>
      </w:r>
      <w:r w:rsidRPr="00F55C0F">
        <w:rPr>
          <w:szCs w:val="28"/>
        </w:rPr>
        <w:t>»).</w:t>
      </w:r>
    </w:p>
    <w:p w:rsidR="00F70FCD" w:rsidRPr="00AE5B4E" w:rsidRDefault="00F70FCD" w:rsidP="00F70FCD">
      <w:pPr>
        <w:tabs>
          <w:tab w:val="num" w:pos="0"/>
          <w:tab w:val="left" w:pos="798"/>
        </w:tabs>
        <w:ind w:firstLine="425"/>
        <w:jc w:val="both"/>
        <w:rPr>
          <w:b/>
          <w:bCs/>
        </w:rPr>
      </w:pPr>
      <w:r w:rsidRPr="00AE5B4E">
        <w:rPr>
          <w:b/>
          <w:bCs/>
        </w:rPr>
        <w:t>Цели</w:t>
      </w:r>
      <w:r>
        <w:rPr>
          <w:b/>
          <w:bCs/>
        </w:rPr>
        <w:t xml:space="preserve"> курса</w:t>
      </w:r>
      <w:r w:rsidRPr="00AE5B4E">
        <w:rPr>
          <w:b/>
          <w:bCs/>
        </w:rPr>
        <w:t>:</w:t>
      </w:r>
    </w:p>
    <w:p w:rsidR="00F70FCD" w:rsidRPr="00AE5B4E" w:rsidRDefault="00F70FCD" w:rsidP="00F70FCD">
      <w:pPr>
        <w:numPr>
          <w:ilvl w:val="0"/>
          <w:numId w:val="4"/>
        </w:numPr>
        <w:tabs>
          <w:tab w:val="num" w:pos="0"/>
          <w:tab w:val="left" w:pos="798"/>
        </w:tabs>
        <w:ind w:left="0" w:firstLine="425"/>
        <w:jc w:val="both"/>
      </w:pPr>
      <w:r w:rsidRPr="00AE5B4E">
        <w:rPr>
          <w:b/>
          <w:bCs/>
        </w:rPr>
        <w:t xml:space="preserve"> развитие </w:t>
      </w:r>
      <w:r w:rsidRPr="00AE5B4E">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F70FCD" w:rsidRPr="00AE5B4E" w:rsidRDefault="00F70FCD" w:rsidP="00F70FCD">
      <w:pPr>
        <w:numPr>
          <w:ilvl w:val="0"/>
          <w:numId w:val="4"/>
        </w:numPr>
        <w:tabs>
          <w:tab w:val="num" w:pos="0"/>
          <w:tab w:val="left" w:pos="798"/>
        </w:tabs>
        <w:ind w:left="0" w:firstLine="425"/>
        <w:jc w:val="both"/>
      </w:pPr>
      <w:r w:rsidRPr="00AE5B4E">
        <w:rPr>
          <w:b/>
          <w:bCs/>
        </w:rPr>
        <w:t>овладение</w:t>
      </w:r>
      <w:r w:rsidRPr="00AE5B4E">
        <w:t xml:space="preserve">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F70FCD" w:rsidRPr="00AE5B4E" w:rsidRDefault="00F70FCD" w:rsidP="00F70FCD">
      <w:pPr>
        <w:numPr>
          <w:ilvl w:val="0"/>
          <w:numId w:val="4"/>
        </w:numPr>
        <w:tabs>
          <w:tab w:val="num" w:pos="0"/>
          <w:tab w:val="left" w:pos="798"/>
        </w:tabs>
        <w:ind w:left="0" w:firstLine="425"/>
        <w:jc w:val="both"/>
      </w:pPr>
      <w:r w:rsidRPr="00AE5B4E">
        <w:rPr>
          <w:b/>
          <w:bCs/>
        </w:rPr>
        <w:t>воспитание</w:t>
      </w:r>
      <w:r w:rsidRPr="00AE5B4E">
        <w:t xml:space="preserve">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DA3922" w:rsidRDefault="00DA3922" w:rsidP="00F70FCD">
      <w:pPr>
        <w:ind w:firstLine="357"/>
        <w:jc w:val="center"/>
        <w:rPr>
          <w:b/>
          <w:i/>
          <w:sz w:val="28"/>
        </w:rPr>
      </w:pPr>
    </w:p>
    <w:p w:rsidR="00DA3922" w:rsidRDefault="00DA3922" w:rsidP="00F70FCD">
      <w:pPr>
        <w:ind w:firstLine="357"/>
        <w:jc w:val="center"/>
        <w:rPr>
          <w:b/>
          <w:i/>
          <w:sz w:val="28"/>
        </w:rPr>
      </w:pPr>
    </w:p>
    <w:p w:rsidR="00DA3922" w:rsidRDefault="00DA3922" w:rsidP="003E226B">
      <w:pPr>
        <w:rPr>
          <w:b/>
          <w:i/>
          <w:sz w:val="28"/>
        </w:rPr>
      </w:pPr>
    </w:p>
    <w:p w:rsidR="00F70FCD" w:rsidRPr="00034DFE" w:rsidRDefault="00F70FCD" w:rsidP="00F70FCD">
      <w:pPr>
        <w:ind w:firstLine="357"/>
        <w:jc w:val="center"/>
        <w:rPr>
          <w:b/>
          <w:i/>
          <w:sz w:val="28"/>
        </w:rPr>
      </w:pPr>
      <w:r w:rsidRPr="00034DFE">
        <w:rPr>
          <w:b/>
          <w:i/>
          <w:sz w:val="28"/>
        </w:rPr>
        <w:t>Аннотация к рабочей программе «</w:t>
      </w:r>
      <w:r>
        <w:rPr>
          <w:b/>
          <w:i/>
          <w:sz w:val="28"/>
        </w:rPr>
        <w:t>Математика</w:t>
      </w:r>
      <w:r w:rsidRPr="00034DFE">
        <w:rPr>
          <w:b/>
          <w:i/>
          <w:sz w:val="28"/>
        </w:rPr>
        <w:t>» (</w:t>
      </w:r>
      <w:r w:rsidR="009701CF">
        <w:rPr>
          <w:b/>
          <w:i/>
          <w:sz w:val="28"/>
        </w:rPr>
        <w:t>3</w:t>
      </w:r>
      <w:r w:rsidRPr="00034DFE">
        <w:rPr>
          <w:b/>
          <w:i/>
          <w:sz w:val="28"/>
        </w:rPr>
        <w:t xml:space="preserve"> класс)</w:t>
      </w:r>
    </w:p>
    <w:p w:rsidR="00F70FCD" w:rsidRDefault="00F70FCD" w:rsidP="00F70FCD">
      <w:pPr>
        <w:ind w:firstLine="709"/>
        <w:jc w:val="both"/>
      </w:pPr>
    </w:p>
    <w:p w:rsidR="00F70FCD" w:rsidRPr="00F55C0F" w:rsidRDefault="00F70FCD" w:rsidP="00F70FCD">
      <w:pPr>
        <w:ind w:firstLine="709"/>
        <w:jc w:val="both"/>
      </w:pPr>
      <w:r w:rsidRPr="00F55C0F">
        <w:t xml:space="preserve">Рабочая программа учебного предмета «Математика» составлена в соответствии с требованиями федерального компонента государственного стандарта начального общего образования и примерной программы по математике на основе программы «Математика», авт. </w:t>
      </w:r>
      <w:r w:rsidR="003E226B" w:rsidRPr="003E226B">
        <w:t>Н.</w:t>
      </w:r>
      <w:r w:rsidR="003E226B" w:rsidRPr="003E226B">
        <w:t xml:space="preserve"> </w:t>
      </w:r>
      <w:r w:rsidR="003E226B" w:rsidRPr="003E226B">
        <w:t>Б.</w:t>
      </w:r>
      <w:r w:rsidR="003E226B" w:rsidRPr="003E226B">
        <w:t xml:space="preserve"> </w:t>
      </w:r>
      <w:r w:rsidR="003E226B" w:rsidRPr="003E226B">
        <w:t>Истомина</w:t>
      </w:r>
      <w:r w:rsidR="003E226B" w:rsidRPr="003E226B">
        <w:rPr>
          <w:sz w:val="22"/>
        </w:rPr>
        <w:t xml:space="preserve"> </w:t>
      </w:r>
      <w:r w:rsidRPr="00F55C0F">
        <w:t>(УМК «</w:t>
      </w:r>
      <w:r w:rsidR="003E226B">
        <w:t>Гармония</w:t>
      </w:r>
      <w:r w:rsidRPr="00F55C0F">
        <w:t xml:space="preserve">»). </w:t>
      </w:r>
    </w:p>
    <w:p w:rsidR="003E226B" w:rsidRPr="003E226B" w:rsidRDefault="003E226B" w:rsidP="003E226B">
      <w:pPr>
        <w:tabs>
          <w:tab w:val="left" w:pos="1080"/>
        </w:tabs>
      </w:pPr>
      <w:r w:rsidRPr="003E226B">
        <w:rPr>
          <w:iCs/>
          <w:szCs w:val="28"/>
        </w:rPr>
        <w:t>П</w:t>
      </w:r>
      <w:r w:rsidRPr="003E226B">
        <w:rPr>
          <w:iCs/>
          <w:szCs w:val="28"/>
        </w:rPr>
        <w:t xml:space="preserve">редмет </w:t>
      </w:r>
      <w:r w:rsidRPr="003E226B">
        <w:rPr>
          <w:b/>
        </w:rPr>
        <w:t>Математика</w:t>
      </w:r>
      <w:r w:rsidRPr="003E226B">
        <w:rPr>
          <w:iCs/>
          <w:szCs w:val="28"/>
        </w:rPr>
        <w:t xml:space="preserve"> </w:t>
      </w:r>
      <w:r w:rsidRPr="003E226B">
        <w:t xml:space="preserve">направлена </w:t>
      </w:r>
      <w:proofErr w:type="gramStart"/>
      <w:r w:rsidRPr="003E226B">
        <w:t>на</w:t>
      </w:r>
      <w:proofErr w:type="gramEnd"/>
    </w:p>
    <w:p w:rsidR="003E226B" w:rsidRPr="003E226B" w:rsidRDefault="003E226B" w:rsidP="003E226B">
      <w:pPr>
        <w:numPr>
          <w:ilvl w:val="0"/>
          <w:numId w:val="8"/>
        </w:numPr>
        <w:tabs>
          <w:tab w:val="left" w:pos="1080"/>
        </w:tabs>
        <w:autoSpaceDE w:val="0"/>
        <w:autoSpaceDN w:val="0"/>
        <w:adjustRightInd w:val="0"/>
        <w:ind w:left="0" w:firstLine="709"/>
        <w:jc w:val="both"/>
        <w:rPr>
          <w:kern w:val="2"/>
        </w:rPr>
      </w:pPr>
      <w:r w:rsidRPr="003E226B">
        <w:rPr>
          <w:kern w:val="2"/>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E226B" w:rsidRPr="003E226B" w:rsidRDefault="003E226B" w:rsidP="003E226B">
      <w:pPr>
        <w:numPr>
          <w:ilvl w:val="0"/>
          <w:numId w:val="8"/>
        </w:numPr>
        <w:tabs>
          <w:tab w:val="left" w:pos="1080"/>
        </w:tabs>
        <w:autoSpaceDE w:val="0"/>
        <w:autoSpaceDN w:val="0"/>
        <w:adjustRightInd w:val="0"/>
        <w:ind w:left="0" w:firstLine="709"/>
        <w:jc w:val="both"/>
        <w:rPr>
          <w:kern w:val="2"/>
        </w:rPr>
      </w:pPr>
      <w:r w:rsidRPr="003E226B">
        <w:rPr>
          <w:kern w:val="2"/>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E226B" w:rsidRPr="003E226B" w:rsidRDefault="003E226B" w:rsidP="003E226B">
      <w:pPr>
        <w:numPr>
          <w:ilvl w:val="0"/>
          <w:numId w:val="8"/>
        </w:numPr>
        <w:tabs>
          <w:tab w:val="left" w:pos="1080"/>
        </w:tabs>
        <w:autoSpaceDE w:val="0"/>
        <w:autoSpaceDN w:val="0"/>
        <w:adjustRightInd w:val="0"/>
        <w:ind w:left="0" w:firstLine="709"/>
        <w:jc w:val="both"/>
        <w:rPr>
          <w:kern w:val="2"/>
        </w:rPr>
      </w:pPr>
      <w:r w:rsidRPr="003E226B">
        <w:rPr>
          <w:kern w:val="2"/>
        </w:rPr>
        <w:t>приобретение начального опыта применения математических знаний для решения учебно-познавательных и учебно-практических задач;</w:t>
      </w:r>
    </w:p>
    <w:p w:rsidR="003E226B" w:rsidRPr="003E226B" w:rsidRDefault="003E226B" w:rsidP="003E226B">
      <w:pPr>
        <w:numPr>
          <w:ilvl w:val="0"/>
          <w:numId w:val="8"/>
        </w:numPr>
        <w:tabs>
          <w:tab w:val="left" w:pos="1080"/>
        </w:tabs>
        <w:autoSpaceDE w:val="0"/>
        <w:autoSpaceDN w:val="0"/>
        <w:adjustRightInd w:val="0"/>
        <w:ind w:left="0" w:firstLine="709"/>
        <w:jc w:val="both"/>
        <w:rPr>
          <w:kern w:val="2"/>
        </w:rPr>
      </w:pPr>
      <w:r w:rsidRPr="003E226B">
        <w:rPr>
          <w:kern w:val="2"/>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w:t>
      </w:r>
      <w:r w:rsidRPr="003E226B">
        <w:rPr>
          <w:kern w:val="2"/>
        </w:rPr>
        <w:lastRenderedPageBreak/>
        <w:t>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E226B" w:rsidRPr="003E226B" w:rsidRDefault="003E226B" w:rsidP="003E226B">
      <w:pPr>
        <w:numPr>
          <w:ilvl w:val="0"/>
          <w:numId w:val="8"/>
        </w:numPr>
        <w:tabs>
          <w:tab w:val="left" w:pos="1080"/>
        </w:tabs>
        <w:autoSpaceDE w:val="0"/>
        <w:autoSpaceDN w:val="0"/>
        <w:adjustRightInd w:val="0"/>
        <w:ind w:left="0" w:firstLine="709"/>
        <w:jc w:val="both"/>
        <w:rPr>
          <w:kern w:val="2"/>
        </w:rPr>
      </w:pPr>
      <w:r w:rsidRPr="003E226B">
        <w:rPr>
          <w:kern w:val="2"/>
        </w:rPr>
        <w:t>приобретение первоначальных представлений о компьютерной грамотности.</w:t>
      </w:r>
    </w:p>
    <w:p w:rsidR="00985372" w:rsidRPr="00985372" w:rsidRDefault="00985372" w:rsidP="00985372">
      <w:pPr>
        <w:ind w:firstLine="709"/>
        <w:jc w:val="both"/>
        <w:rPr>
          <w:rFonts w:eastAsia="PMingLiU"/>
          <w:lang w:eastAsia="zh-TW"/>
        </w:rPr>
      </w:pPr>
    </w:p>
    <w:p w:rsidR="00985372" w:rsidRPr="00985372" w:rsidRDefault="00985372" w:rsidP="00985372">
      <w:pPr>
        <w:pStyle w:val="1"/>
        <w:ind w:left="0" w:firstLine="709"/>
        <w:rPr>
          <w:rFonts w:ascii="Times New Roman" w:hAnsi="Times New Roman"/>
          <w:lang w:val="ru-RU"/>
        </w:rPr>
      </w:pPr>
    </w:p>
    <w:p w:rsidR="00F70FCD" w:rsidRPr="00034DFE" w:rsidRDefault="00F70FCD" w:rsidP="00F70FCD">
      <w:pPr>
        <w:ind w:firstLine="357"/>
        <w:jc w:val="center"/>
        <w:rPr>
          <w:b/>
          <w:i/>
          <w:sz w:val="28"/>
        </w:rPr>
      </w:pPr>
      <w:r w:rsidRPr="00034DFE">
        <w:rPr>
          <w:b/>
          <w:i/>
          <w:sz w:val="28"/>
        </w:rPr>
        <w:t>Аннотация к рабочей программе «Окружающий мир» (</w:t>
      </w:r>
      <w:r w:rsidR="009701CF">
        <w:rPr>
          <w:b/>
          <w:i/>
          <w:sz w:val="28"/>
        </w:rPr>
        <w:t>3</w:t>
      </w:r>
      <w:r w:rsidRPr="00034DFE">
        <w:rPr>
          <w:b/>
          <w:i/>
          <w:sz w:val="28"/>
        </w:rPr>
        <w:t xml:space="preserve"> класс)</w:t>
      </w:r>
    </w:p>
    <w:p w:rsidR="00F70FCD" w:rsidRPr="00034DFE" w:rsidRDefault="00F70FCD" w:rsidP="00F70FCD">
      <w:pPr>
        <w:ind w:firstLine="357"/>
        <w:jc w:val="center"/>
        <w:rPr>
          <w:b/>
          <w:i/>
        </w:rPr>
      </w:pPr>
    </w:p>
    <w:p w:rsidR="00F70FCD" w:rsidRPr="00034DFE" w:rsidRDefault="00F70FCD" w:rsidP="00F70FCD">
      <w:pPr>
        <w:ind w:firstLine="357"/>
        <w:jc w:val="both"/>
      </w:pPr>
      <w:r w:rsidRPr="00034DFE">
        <w:t xml:space="preserve">Рабочая программа учебного предмета «Окружающий мир» составлена в соответствии с требованиями федерального компонента государственного стандарта начального общего образования и примерной программы по окружающему миру на основе программы «Окружающий мир», авт. И.В. Потапов, Г.Г. </w:t>
      </w:r>
      <w:proofErr w:type="spellStart"/>
      <w:r w:rsidRPr="00034DFE">
        <w:t>Ивченкова</w:t>
      </w:r>
      <w:proofErr w:type="spellEnd"/>
      <w:r w:rsidRPr="00034DFE">
        <w:t xml:space="preserve"> (УМК «</w:t>
      </w:r>
      <w:r w:rsidR="003E226B">
        <w:t>Гармония</w:t>
      </w:r>
      <w:r w:rsidRPr="00034DFE">
        <w:t>»).</w:t>
      </w:r>
    </w:p>
    <w:p w:rsidR="009701CF" w:rsidRPr="009701CF" w:rsidRDefault="009701CF" w:rsidP="009701CF">
      <w:pPr>
        <w:ind w:firstLine="425"/>
        <w:jc w:val="both"/>
        <w:rPr>
          <w:rFonts w:ascii="Arial" w:hAnsi="Arial" w:cs="Arial"/>
          <w:sz w:val="18"/>
          <w:szCs w:val="18"/>
        </w:rPr>
      </w:pPr>
      <w:r w:rsidRPr="009701CF">
        <w:t>Цель курса:формирование представлений о природе, человеке и обществе, осознание характера взаимодействий между ними и на этой основе воспитание правильного отношения к окружающему миру.</w:t>
      </w:r>
    </w:p>
    <w:p w:rsidR="009701CF" w:rsidRPr="009701CF" w:rsidRDefault="009701CF" w:rsidP="009701CF">
      <w:pPr>
        <w:ind w:firstLine="425"/>
        <w:jc w:val="both"/>
        <w:rPr>
          <w:rFonts w:ascii="Arial" w:hAnsi="Arial" w:cs="Arial"/>
          <w:sz w:val="18"/>
          <w:szCs w:val="18"/>
        </w:rPr>
      </w:pPr>
      <w:r w:rsidRPr="009701CF">
        <w:t>Задачи:</w:t>
      </w:r>
    </w:p>
    <w:p w:rsidR="009701CF" w:rsidRPr="009701CF" w:rsidRDefault="009701CF" w:rsidP="009701CF">
      <w:pPr>
        <w:ind w:firstLine="425"/>
        <w:jc w:val="both"/>
        <w:rPr>
          <w:rFonts w:ascii="Arial" w:hAnsi="Arial" w:cs="Arial"/>
          <w:sz w:val="18"/>
          <w:szCs w:val="18"/>
        </w:rPr>
      </w:pPr>
      <w:r w:rsidRPr="009701CF">
        <w:t xml:space="preserve"> систематизация имеющихся у детей представлений об окружающем мире;</w:t>
      </w:r>
    </w:p>
    <w:p w:rsidR="009701CF" w:rsidRPr="009701CF" w:rsidRDefault="009701CF" w:rsidP="009701CF">
      <w:pPr>
        <w:keepNext/>
        <w:ind w:firstLine="425"/>
        <w:jc w:val="both"/>
      </w:pPr>
      <w:r w:rsidRPr="009701CF">
        <w:t>Основные содержательные линии курса «Окружающий мир»:</w:t>
      </w:r>
    </w:p>
    <w:p w:rsidR="009701CF" w:rsidRPr="009701CF" w:rsidRDefault="009701CF" w:rsidP="009701CF">
      <w:pPr>
        <w:keepNext/>
        <w:numPr>
          <w:ilvl w:val="0"/>
          <w:numId w:val="5"/>
        </w:numPr>
        <w:tabs>
          <w:tab w:val="left" w:pos="993"/>
        </w:tabs>
        <w:autoSpaceDE w:val="0"/>
        <w:autoSpaceDN w:val="0"/>
        <w:adjustRightInd w:val="0"/>
        <w:ind w:left="0" w:firstLine="425"/>
        <w:jc w:val="both"/>
      </w:pPr>
      <w:r w:rsidRPr="009701CF">
        <w:t>Человек и природа.</w:t>
      </w:r>
    </w:p>
    <w:p w:rsidR="009701CF" w:rsidRPr="009701CF" w:rsidRDefault="009701CF" w:rsidP="009701CF">
      <w:pPr>
        <w:keepNext/>
        <w:numPr>
          <w:ilvl w:val="0"/>
          <w:numId w:val="5"/>
        </w:numPr>
        <w:tabs>
          <w:tab w:val="left" w:pos="993"/>
        </w:tabs>
        <w:autoSpaceDE w:val="0"/>
        <w:autoSpaceDN w:val="0"/>
        <w:adjustRightInd w:val="0"/>
        <w:ind w:left="0" w:firstLine="425"/>
        <w:jc w:val="both"/>
      </w:pPr>
      <w:r w:rsidRPr="009701CF">
        <w:t>Человек и общество.</w:t>
      </w:r>
    </w:p>
    <w:p w:rsidR="009701CF" w:rsidRPr="009701CF" w:rsidRDefault="009701CF" w:rsidP="009701CF">
      <w:pPr>
        <w:keepNext/>
        <w:numPr>
          <w:ilvl w:val="0"/>
          <w:numId w:val="5"/>
        </w:numPr>
        <w:tabs>
          <w:tab w:val="left" w:pos="993"/>
        </w:tabs>
        <w:autoSpaceDE w:val="0"/>
        <w:autoSpaceDN w:val="0"/>
        <w:adjustRightInd w:val="0"/>
        <w:ind w:left="0" w:firstLine="425"/>
        <w:jc w:val="both"/>
      </w:pPr>
      <w:r w:rsidRPr="009701CF">
        <w:t>Правила безопасной жизни.</w:t>
      </w:r>
    </w:p>
    <w:p w:rsidR="00F70FCD" w:rsidRPr="00034DFE" w:rsidRDefault="00F70FCD" w:rsidP="00F70FCD">
      <w:pPr>
        <w:ind w:firstLine="357"/>
        <w:jc w:val="both"/>
      </w:pPr>
      <w:r w:rsidRPr="00034DFE">
        <w:t xml:space="preserve">Программа обеспечивается учебно-методическим комплектом, который включает учебники, рабочие тетради и методические рекомендации для учителя: </w:t>
      </w:r>
    </w:p>
    <w:p w:rsidR="00F70FCD" w:rsidRPr="00034DFE" w:rsidRDefault="00F70FCD" w:rsidP="00F70FCD">
      <w:pPr>
        <w:ind w:firstLine="357"/>
        <w:jc w:val="both"/>
        <w:rPr>
          <w:color w:val="000000"/>
        </w:rPr>
      </w:pPr>
      <w:r w:rsidRPr="00034DFE">
        <w:rPr>
          <w:i/>
          <w:iCs/>
          <w:color w:val="000000"/>
        </w:rPr>
        <w:t xml:space="preserve">Г. Г. </w:t>
      </w:r>
      <w:proofErr w:type="spellStart"/>
      <w:r w:rsidRPr="00034DFE">
        <w:rPr>
          <w:i/>
          <w:iCs/>
          <w:color w:val="000000"/>
        </w:rPr>
        <w:t>Ивченкова</w:t>
      </w:r>
      <w:proofErr w:type="spellEnd"/>
      <w:r w:rsidRPr="00034DFE">
        <w:rPr>
          <w:i/>
          <w:iCs/>
          <w:color w:val="000000"/>
        </w:rPr>
        <w:t>, И. В. Потапов.</w:t>
      </w:r>
      <w:r w:rsidRPr="00034DFE">
        <w:rPr>
          <w:color w:val="000000"/>
        </w:rPr>
        <w:t xml:space="preserve"> Окружающий мир. </w:t>
      </w:r>
      <w:r w:rsidR="009701CF">
        <w:rPr>
          <w:color w:val="000000"/>
        </w:rPr>
        <w:t>3</w:t>
      </w:r>
      <w:r w:rsidRPr="00034DFE">
        <w:rPr>
          <w:color w:val="000000"/>
        </w:rPr>
        <w:t xml:space="preserve"> класс. Учебник. Москва: АСТ. </w:t>
      </w:r>
      <w:proofErr w:type="spellStart"/>
      <w:r w:rsidRPr="00034DFE">
        <w:rPr>
          <w:color w:val="000000"/>
        </w:rPr>
        <w:t>Астрель</w:t>
      </w:r>
      <w:proofErr w:type="spellEnd"/>
      <w:r w:rsidRPr="00034DFE">
        <w:rPr>
          <w:color w:val="000000"/>
        </w:rPr>
        <w:t xml:space="preserve">,  2013 г </w:t>
      </w:r>
    </w:p>
    <w:p w:rsidR="00F70FCD" w:rsidRPr="00034DFE" w:rsidRDefault="00F70FCD" w:rsidP="00F70FCD">
      <w:pPr>
        <w:ind w:firstLine="357"/>
        <w:jc w:val="both"/>
        <w:rPr>
          <w:color w:val="000000"/>
        </w:rPr>
      </w:pPr>
      <w:r w:rsidRPr="00034DFE">
        <w:rPr>
          <w:i/>
          <w:iCs/>
          <w:color w:val="000000"/>
        </w:rPr>
        <w:t xml:space="preserve">Г. Г. </w:t>
      </w:r>
      <w:proofErr w:type="spellStart"/>
      <w:r w:rsidRPr="00034DFE">
        <w:rPr>
          <w:i/>
          <w:iCs/>
          <w:color w:val="000000"/>
        </w:rPr>
        <w:t>Ивченкова</w:t>
      </w:r>
      <w:proofErr w:type="spellEnd"/>
      <w:r w:rsidRPr="00034DFE">
        <w:rPr>
          <w:i/>
          <w:iCs/>
          <w:color w:val="000000"/>
        </w:rPr>
        <w:t xml:space="preserve">, И. В. Потапов. </w:t>
      </w:r>
      <w:r w:rsidRPr="00034DFE">
        <w:rPr>
          <w:color w:val="000000"/>
        </w:rPr>
        <w:t xml:space="preserve">Окружающий мир. </w:t>
      </w:r>
      <w:r w:rsidR="009701CF">
        <w:rPr>
          <w:color w:val="000000"/>
        </w:rPr>
        <w:t>3</w:t>
      </w:r>
      <w:r w:rsidRPr="00034DFE">
        <w:rPr>
          <w:color w:val="000000"/>
        </w:rPr>
        <w:t xml:space="preserve"> класс. Рабочие тетради № 1, № 2. Москва: АСТ. </w:t>
      </w:r>
      <w:proofErr w:type="spellStart"/>
      <w:r w:rsidRPr="00034DFE">
        <w:rPr>
          <w:color w:val="000000"/>
        </w:rPr>
        <w:t>Астрель</w:t>
      </w:r>
      <w:proofErr w:type="spellEnd"/>
      <w:r w:rsidRPr="00034DFE">
        <w:rPr>
          <w:color w:val="000000"/>
        </w:rPr>
        <w:t xml:space="preserve">,  2013 г </w:t>
      </w:r>
    </w:p>
    <w:p w:rsidR="00F70FCD" w:rsidRPr="00034DFE" w:rsidRDefault="00F70FCD" w:rsidP="00F70FCD">
      <w:pPr>
        <w:ind w:firstLine="357"/>
        <w:jc w:val="both"/>
        <w:rPr>
          <w:color w:val="000000"/>
        </w:rPr>
      </w:pPr>
    </w:p>
    <w:p w:rsidR="00DA3922" w:rsidRDefault="00DA3922" w:rsidP="00F70FCD">
      <w:pPr>
        <w:ind w:firstLine="357"/>
        <w:jc w:val="center"/>
        <w:rPr>
          <w:b/>
          <w:i/>
          <w:sz w:val="28"/>
        </w:rPr>
      </w:pPr>
    </w:p>
    <w:p w:rsidR="00F70FCD" w:rsidRDefault="00F70FCD" w:rsidP="00F70FCD">
      <w:pPr>
        <w:ind w:firstLine="357"/>
        <w:jc w:val="center"/>
        <w:rPr>
          <w:b/>
          <w:i/>
          <w:sz w:val="28"/>
        </w:rPr>
      </w:pPr>
      <w:r w:rsidRPr="00034DFE">
        <w:rPr>
          <w:b/>
          <w:i/>
          <w:sz w:val="28"/>
        </w:rPr>
        <w:t xml:space="preserve">Аннотация к рабочей программе </w:t>
      </w:r>
    </w:p>
    <w:p w:rsidR="00F70FCD" w:rsidRDefault="00F70FCD" w:rsidP="00F70FCD">
      <w:pPr>
        <w:ind w:firstLine="357"/>
        <w:jc w:val="center"/>
        <w:rPr>
          <w:b/>
          <w:i/>
          <w:sz w:val="28"/>
        </w:rPr>
      </w:pPr>
      <w:r w:rsidRPr="00034DFE">
        <w:rPr>
          <w:b/>
          <w:i/>
          <w:sz w:val="28"/>
        </w:rPr>
        <w:t>«</w:t>
      </w:r>
      <w:r>
        <w:rPr>
          <w:b/>
          <w:i/>
          <w:sz w:val="28"/>
        </w:rPr>
        <w:t>Музыка</w:t>
      </w:r>
      <w:r w:rsidRPr="00034DFE">
        <w:rPr>
          <w:b/>
          <w:i/>
          <w:sz w:val="28"/>
        </w:rPr>
        <w:t>» (</w:t>
      </w:r>
      <w:r w:rsidR="009701CF">
        <w:rPr>
          <w:b/>
          <w:i/>
          <w:sz w:val="28"/>
        </w:rPr>
        <w:t>3</w:t>
      </w:r>
      <w:r w:rsidRPr="00034DFE">
        <w:rPr>
          <w:b/>
          <w:i/>
          <w:sz w:val="28"/>
        </w:rPr>
        <w:t xml:space="preserve"> класс)</w:t>
      </w:r>
    </w:p>
    <w:p w:rsidR="00F70FCD" w:rsidRDefault="00F70FCD" w:rsidP="00F70FCD">
      <w:pPr>
        <w:ind w:firstLine="357"/>
        <w:jc w:val="center"/>
        <w:rPr>
          <w:b/>
          <w:i/>
          <w:sz w:val="28"/>
        </w:rPr>
      </w:pPr>
    </w:p>
    <w:p w:rsidR="00F70FCD" w:rsidRPr="001C31B0" w:rsidRDefault="00F70FCD" w:rsidP="00F70FCD">
      <w:pPr>
        <w:ind w:firstLine="708"/>
        <w:jc w:val="both"/>
      </w:pPr>
      <w:r w:rsidRPr="001C31B0">
        <w:t xml:space="preserve">Рабочая программа учебного предмета «Музыка» составлена в соответствии с требованиями федерального компонента государственного стандарта начального общего образования и примерной программы по музыке  на основе программы «Музыка», авт. </w:t>
      </w:r>
      <w:r w:rsidR="003E226B" w:rsidRPr="003E226B">
        <w:t>М.</w:t>
      </w:r>
      <w:r w:rsidR="001235C6">
        <w:t xml:space="preserve"> </w:t>
      </w:r>
      <w:r w:rsidR="003E226B" w:rsidRPr="003E226B">
        <w:t>С.</w:t>
      </w:r>
      <w:r w:rsidR="001235C6">
        <w:t xml:space="preserve"> </w:t>
      </w:r>
      <w:r w:rsidR="003E226B" w:rsidRPr="003E226B">
        <w:t>Красильникова, О.</w:t>
      </w:r>
      <w:r w:rsidR="001235C6">
        <w:t xml:space="preserve"> </w:t>
      </w:r>
      <w:r w:rsidR="003E226B" w:rsidRPr="003E226B">
        <w:t>Н.</w:t>
      </w:r>
      <w:r w:rsidR="001235C6">
        <w:t xml:space="preserve"> </w:t>
      </w:r>
      <w:proofErr w:type="spellStart"/>
      <w:r w:rsidR="003E226B" w:rsidRPr="003E226B">
        <w:t>Яшмолкина</w:t>
      </w:r>
      <w:proofErr w:type="spellEnd"/>
      <w:r w:rsidR="003E226B" w:rsidRPr="003E226B">
        <w:rPr>
          <w:sz w:val="22"/>
        </w:rPr>
        <w:t xml:space="preserve"> </w:t>
      </w:r>
      <w:r w:rsidRPr="001C31B0">
        <w:t>(УМК «</w:t>
      </w:r>
      <w:r w:rsidR="003E226B">
        <w:t>Гармония</w:t>
      </w:r>
      <w:r w:rsidRPr="001C31B0">
        <w:t>»).</w:t>
      </w:r>
    </w:p>
    <w:p w:rsidR="004A1A85" w:rsidRPr="004A1A85" w:rsidRDefault="004A1A85" w:rsidP="004A1A85">
      <w:pPr>
        <w:ind w:firstLine="708"/>
        <w:jc w:val="both"/>
      </w:pPr>
      <w:r w:rsidRPr="004A1A85">
        <w:t>В 3 классе учащимся предлагается «посетить» три дворца, в которых живёт Музыка, — «Концертный зал», «Музыкальный театр» и «Музыкальный музей». Там происходит дальнейшее знакомство детей с различными видами и жанрами музыкального искусства (народного, классического и современного), с его создателями и исполнителями.</w:t>
      </w:r>
    </w:p>
    <w:p w:rsidR="004A1A85" w:rsidRPr="004A1A85" w:rsidRDefault="004A1A85" w:rsidP="004A1A85">
      <w:pPr>
        <w:ind w:firstLine="708"/>
        <w:jc w:val="both"/>
      </w:pPr>
      <w:r w:rsidRPr="004A1A85">
        <w:t>Особое внимание уделено знакомству детей с камерной вокальной и инструментальной музыкой, с крупными музыкально-сценическими формами: детскими операми, балетами, опереттами и мюзиклами (в частности, из репертуара Детского музыкального театра им. Н.И. Сац).</w:t>
      </w:r>
    </w:p>
    <w:p w:rsidR="00F70FCD" w:rsidRPr="001C31B0" w:rsidRDefault="00F70FCD" w:rsidP="00F70FCD">
      <w:pPr>
        <w:ind w:left="360" w:firstLine="360"/>
        <w:jc w:val="both"/>
        <w:rPr>
          <w:szCs w:val="28"/>
        </w:rPr>
      </w:pPr>
      <w:r w:rsidRPr="001C31B0">
        <w:rPr>
          <w:szCs w:val="28"/>
        </w:rPr>
        <w:t>Учебный предмет «Музыка» рассчитан на 3</w:t>
      </w:r>
      <w:r>
        <w:rPr>
          <w:szCs w:val="28"/>
        </w:rPr>
        <w:t>4</w:t>
      </w:r>
      <w:r w:rsidRPr="001C31B0">
        <w:rPr>
          <w:szCs w:val="28"/>
        </w:rPr>
        <w:t xml:space="preserve"> часа (3</w:t>
      </w:r>
      <w:r>
        <w:rPr>
          <w:szCs w:val="28"/>
        </w:rPr>
        <w:t>4</w:t>
      </w:r>
      <w:r w:rsidRPr="001C31B0">
        <w:rPr>
          <w:szCs w:val="28"/>
        </w:rPr>
        <w:t xml:space="preserve"> учебных недели, 1 ч в неделю). </w:t>
      </w:r>
    </w:p>
    <w:p w:rsidR="00F70FCD" w:rsidRDefault="00F70FCD" w:rsidP="00F70FCD">
      <w:pPr>
        <w:ind w:firstLine="357"/>
        <w:jc w:val="both"/>
      </w:pPr>
    </w:p>
    <w:p w:rsidR="00DA3922" w:rsidRDefault="00DA3922" w:rsidP="001235C6">
      <w:pPr>
        <w:rPr>
          <w:b/>
          <w:i/>
          <w:sz w:val="28"/>
        </w:rPr>
      </w:pPr>
    </w:p>
    <w:p w:rsidR="001E06FE" w:rsidRPr="001E06FE" w:rsidRDefault="001E06FE" w:rsidP="001E06FE">
      <w:pPr>
        <w:ind w:firstLine="357"/>
        <w:jc w:val="center"/>
        <w:rPr>
          <w:b/>
          <w:i/>
          <w:sz w:val="28"/>
        </w:rPr>
      </w:pPr>
      <w:r w:rsidRPr="00034DFE">
        <w:rPr>
          <w:b/>
          <w:i/>
          <w:sz w:val="28"/>
        </w:rPr>
        <w:t xml:space="preserve">Аннотация к рабочей программе </w:t>
      </w:r>
    </w:p>
    <w:p w:rsidR="001E06FE" w:rsidRPr="001E06FE" w:rsidRDefault="001E06FE" w:rsidP="001E06FE">
      <w:pPr>
        <w:jc w:val="center"/>
        <w:rPr>
          <w:b/>
          <w:i/>
        </w:rPr>
      </w:pPr>
      <w:r w:rsidRPr="001E06FE">
        <w:rPr>
          <w:b/>
          <w:i/>
        </w:rPr>
        <w:t>ДЕТСКАЯ РИТОРИКА («ШКОЛА 2100»)</w:t>
      </w:r>
    </w:p>
    <w:p w:rsidR="001E06FE" w:rsidRPr="001E06FE" w:rsidRDefault="001E06FE" w:rsidP="001E06FE">
      <w:pPr>
        <w:ind w:firstLine="709"/>
        <w:jc w:val="both"/>
      </w:pPr>
      <w:r w:rsidRPr="001E06FE">
        <w:lastRenderedPageBreak/>
        <w:t>Безусловно, изучение предмета «Риторика» важно с точки зрения реализации поставленных стандартом целей образования. Цель риторики как предмета филологического цикла – научить речи, развивать коммуникативные умения, научить младших школьников эффективно общаться в разных ситуациях, решать различные коммуникативные задачи, которые ставит перед учениками сама жизнь. Ни один из традиционных школьных предметов российского образования специально не учит речи. Риторика как учебный предмет восполняет очень важную область школьного образования, её отсутствие приводит к тому, что многие ученики, хотя в целом владеют лингвистическими понятиями, грамотны, затрудняются общаться в разных ситуациях (в школе и вне школы).</w:t>
      </w:r>
    </w:p>
    <w:p w:rsidR="001E06FE" w:rsidRPr="001E06FE" w:rsidRDefault="001E06FE" w:rsidP="001E06FE">
      <w:pPr>
        <w:ind w:firstLine="709"/>
        <w:jc w:val="both"/>
      </w:pPr>
      <w:r w:rsidRPr="001E06FE">
        <w:t>Кратко охарактеризуем риторику как учебный предмет. В структуре курса риторики можно выделить два смысловых блока:</w:t>
      </w:r>
    </w:p>
    <w:p w:rsidR="001E06FE" w:rsidRPr="001E06FE" w:rsidRDefault="001E06FE" w:rsidP="001E06FE">
      <w:pPr>
        <w:ind w:firstLine="709"/>
        <w:jc w:val="both"/>
      </w:pPr>
      <w:r w:rsidRPr="001E06FE">
        <w:t>Первый блок – «Общение» даёт представление о</w:t>
      </w:r>
    </w:p>
    <w:p w:rsidR="001E06FE" w:rsidRPr="001E06FE" w:rsidRDefault="001E06FE" w:rsidP="001E06FE">
      <w:pPr>
        <w:ind w:firstLine="709"/>
        <w:jc w:val="both"/>
      </w:pPr>
      <w:r w:rsidRPr="001E06FE">
        <w:t xml:space="preserve">– сущности того взаимодействия между людьми, которое называется общением; речевой (коммуникативной) ситуации; </w:t>
      </w:r>
    </w:p>
    <w:p w:rsidR="001E06FE" w:rsidRPr="001E06FE" w:rsidRDefault="001E06FE" w:rsidP="001E06FE">
      <w:pPr>
        <w:ind w:firstLine="709"/>
        <w:jc w:val="both"/>
      </w:pPr>
      <w:proofErr w:type="gramStart"/>
      <w:r w:rsidRPr="001E06FE">
        <w:t>– компонентах коммуникативной ситуации: кто, кому, зачем, что, как, где, когда говорит (пишет).</w:t>
      </w:r>
      <w:proofErr w:type="gramEnd"/>
    </w:p>
    <w:p w:rsidR="001E06FE" w:rsidRPr="001E06FE" w:rsidRDefault="001E06FE" w:rsidP="001E06FE">
      <w:pPr>
        <w:ind w:firstLine="709"/>
        <w:jc w:val="both"/>
      </w:pPr>
      <w:r w:rsidRPr="001E06FE">
        <w:t>Сведения этого блока развивают умения школьников ориентироваться в ситуации общения, определять речевую задачу, оценивать степень её успешной реализации в общении.</w:t>
      </w:r>
    </w:p>
    <w:p w:rsidR="001E06FE" w:rsidRPr="001E06FE" w:rsidRDefault="001E06FE" w:rsidP="001E06FE">
      <w:pPr>
        <w:ind w:firstLine="709"/>
        <w:jc w:val="both"/>
      </w:pPr>
      <w:r w:rsidRPr="001E06FE">
        <w:t>Второй блок – «Речевые жанры» – даёт сведения о</w:t>
      </w:r>
    </w:p>
    <w:p w:rsidR="001E06FE" w:rsidRPr="001E06FE" w:rsidRDefault="001E06FE" w:rsidP="001E06FE">
      <w:pPr>
        <w:ind w:firstLine="709"/>
        <w:jc w:val="both"/>
      </w:pPr>
      <w:r w:rsidRPr="001E06FE">
        <w:t xml:space="preserve">– </w:t>
      </w:r>
      <w:proofErr w:type="gramStart"/>
      <w:r w:rsidRPr="001E06FE">
        <w:t>тексте</w:t>
      </w:r>
      <w:proofErr w:type="gramEnd"/>
      <w:r w:rsidRPr="001E06FE">
        <w:t xml:space="preserve"> как продукте речевой (коммуникативной) деятельности, его признаках и особенностях;</w:t>
      </w:r>
    </w:p>
    <w:p w:rsidR="001E06FE" w:rsidRPr="001E06FE" w:rsidRDefault="001E06FE" w:rsidP="001E06FE">
      <w:pPr>
        <w:ind w:firstLine="709"/>
        <w:jc w:val="both"/>
      </w:pPr>
      <w:r w:rsidRPr="001E06FE">
        <w:t xml:space="preserve">– типологии текстов (повествовании, описании, рассуждении); </w:t>
      </w:r>
    </w:p>
    <w:p w:rsidR="001E06FE" w:rsidRPr="001E06FE" w:rsidRDefault="001E06FE" w:rsidP="001E06FE">
      <w:pPr>
        <w:ind w:firstLine="709"/>
        <w:jc w:val="both"/>
      </w:pPr>
      <w:r w:rsidRPr="001E06FE">
        <w:t xml:space="preserve">– речевых </w:t>
      </w:r>
      <w:proofErr w:type="gramStart"/>
      <w:r w:rsidRPr="001E06FE">
        <w:t>жанрах</w:t>
      </w:r>
      <w:proofErr w:type="gramEnd"/>
      <w:r w:rsidRPr="001E06FE">
        <w:t xml:space="preserve"> как разновидностях текста, то есть текстах определённой коммуникативной направленности. В детской риторике изучаются не жанры художественной литературы, а те жанры, которые существуют в реальной речевой практике: жанр просьбы, пересказа, вежливой оценки, сравнительного высказывания, объявления и т.д.</w:t>
      </w:r>
    </w:p>
    <w:p w:rsidR="001E06FE" w:rsidRPr="001E06FE" w:rsidRDefault="001E06FE" w:rsidP="001E06FE">
      <w:r w:rsidRPr="001E06FE">
        <w:t>МАТЕРИАЛЬНО-ТЕХНИЧЕСКОЕ ОБЕСПЕЧЕНИЕ.</w:t>
      </w:r>
    </w:p>
    <w:p w:rsidR="001E06FE" w:rsidRPr="001E06FE" w:rsidRDefault="001E06FE" w:rsidP="001E06FE">
      <w:r w:rsidRPr="001E06FE">
        <w:tab/>
        <w:t xml:space="preserve">1. </w:t>
      </w:r>
      <w:proofErr w:type="spellStart"/>
      <w:r w:rsidRPr="001E06FE">
        <w:t>Ладыженская</w:t>
      </w:r>
      <w:proofErr w:type="spellEnd"/>
      <w:r w:rsidRPr="001E06FE">
        <w:t xml:space="preserve"> Т.А., </w:t>
      </w:r>
      <w:proofErr w:type="spellStart"/>
      <w:r w:rsidRPr="001E06FE">
        <w:t>Ладыженская</w:t>
      </w:r>
      <w:proofErr w:type="spellEnd"/>
      <w:r w:rsidRPr="001E06FE">
        <w:t xml:space="preserve"> Н.В. «Детская риторика»  3 класс учебник </w:t>
      </w:r>
      <w:proofErr w:type="gramStart"/>
      <w:r w:rsidRPr="001E06FE">
        <w:t>–т</w:t>
      </w:r>
      <w:proofErr w:type="gramEnd"/>
      <w:r w:rsidRPr="001E06FE">
        <w:t>етрадь в 2-х частях.  М.</w:t>
      </w:r>
      <w:proofErr w:type="gramStart"/>
      <w:r w:rsidRPr="001E06FE">
        <w:t xml:space="preserve"> :</w:t>
      </w:r>
      <w:proofErr w:type="spellStart"/>
      <w:proofErr w:type="gramEnd"/>
      <w:r w:rsidRPr="001E06FE">
        <w:t>Баласс</w:t>
      </w:r>
      <w:proofErr w:type="spellEnd"/>
      <w:r w:rsidRPr="001E06FE">
        <w:t xml:space="preserve"> , 2014г.</w:t>
      </w:r>
    </w:p>
    <w:p w:rsidR="001E06FE" w:rsidRPr="001E06FE" w:rsidRDefault="001E06FE" w:rsidP="001E06FE">
      <w:pPr>
        <w:ind w:firstLine="708"/>
        <w:jc w:val="both"/>
      </w:pPr>
      <w:r w:rsidRPr="001E06FE">
        <w:t>2.</w:t>
      </w:r>
      <w:r w:rsidRPr="001E06FE">
        <w:tab/>
      </w:r>
      <w:proofErr w:type="spellStart"/>
      <w:r w:rsidRPr="001E06FE">
        <w:t>Ладыженская</w:t>
      </w:r>
      <w:proofErr w:type="spellEnd"/>
      <w:r w:rsidRPr="001E06FE">
        <w:t xml:space="preserve"> Т.А., </w:t>
      </w:r>
      <w:proofErr w:type="spellStart"/>
      <w:r w:rsidRPr="001E06FE">
        <w:t>Ладыженская</w:t>
      </w:r>
      <w:proofErr w:type="spellEnd"/>
      <w:r w:rsidRPr="001E06FE">
        <w:t xml:space="preserve"> Н.В. Детская риторика. Методические рекомендации для учителя. – М.</w:t>
      </w:r>
      <w:proofErr w:type="gramStart"/>
      <w:r w:rsidRPr="001E06FE">
        <w:t xml:space="preserve"> :</w:t>
      </w:r>
      <w:proofErr w:type="spellStart"/>
      <w:proofErr w:type="gramEnd"/>
      <w:r w:rsidRPr="001E06FE">
        <w:t>Баласс</w:t>
      </w:r>
      <w:proofErr w:type="spellEnd"/>
      <w:r w:rsidRPr="001E06FE">
        <w:t xml:space="preserve">; </w:t>
      </w:r>
      <w:proofErr w:type="spellStart"/>
      <w:r w:rsidRPr="001E06FE">
        <w:t>Ювента</w:t>
      </w:r>
      <w:proofErr w:type="spellEnd"/>
      <w:r w:rsidRPr="001E06FE">
        <w:t>, 2012.</w:t>
      </w:r>
    </w:p>
    <w:p w:rsidR="001E06FE" w:rsidRPr="001E06FE" w:rsidRDefault="001E06FE" w:rsidP="001E06FE">
      <w:pPr>
        <w:jc w:val="both"/>
        <w:rPr>
          <w:b/>
        </w:rPr>
      </w:pPr>
    </w:p>
    <w:p w:rsidR="001E06FE" w:rsidRPr="001E06FE" w:rsidRDefault="001E06FE" w:rsidP="001E06FE">
      <w:pPr>
        <w:ind w:firstLine="357"/>
        <w:jc w:val="center"/>
        <w:rPr>
          <w:b/>
          <w:i/>
          <w:sz w:val="28"/>
        </w:rPr>
      </w:pPr>
      <w:r w:rsidRPr="00034DFE">
        <w:rPr>
          <w:b/>
          <w:i/>
          <w:sz w:val="28"/>
        </w:rPr>
        <w:t xml:space="preserve">Аннотация к рабочей программе </w:t>
      </w:r>
    </w:p>
    <w:p w:rsidR="001E06FE" w:rsidRPr="001E06FE" w:rsidRDefault="001E06FE" w:rsidP="001E06FE">
      <w:pPr>
        <w:jc w:val="center"/>
        <w:rPr>
          <w:b/>
          <w:i/>
        </w:rPr>
      </w:pPr>
      <w:r w:rsidRPr="001E06FE">
        <w:rPr>
          <w:b/>
          <w:i/>
        </w:rPr>
        <w:t>ИНФОРМАТИКА В ИГРАХ И ЗАДАЧАХ («ШКОЛА 2100»)</w:t>
      </w:r>
    </w:p>
    <w:p w:rsidR="00F63371" w:rsidRDefault="00F63371" w:rsidP="00F63371">
      <w:pPr>
        <w:autoSpaceDE w:val="0"/>
        <w:autoSpaceDN w:val="0"/>
        <w:adjustRightInd w:val="0"/>
        <w:ind w:firstLine="709"/>
        <w:jc w:val="both"/>
      </w:pPr>
      <w:r>
        <w:t xml:space="preserve">  </w:t>
      </w:r>
      <w:proofErr w:type="gramStart"/>
      <w:r w:rsidRPr="00E025C0">
        <w:t xml:space="preserve">Рабочая программа по </w:t>
      </w:r>
      <w:r>
        <w:t>информатике</w:t>
      </w:r>
      <w:r w:rsidRPr="00E025C0">
        <w:t xml:space="preserve"> для </w:t>
      </w:r>
      <w:r>
        <w:t>3</w:t>
      </w:r>
      <w:r w:rsidRPr="00E025C0">
        <w:t xml:space="preserve"> класс</w:t>
      </w:r>
      <w:r>
        <w:t>а</w:t>
      </w:r>
      <w:r w:rsidRPr="00E025C0">
        <w:t xml:space="preserve"> составлена на основе федерального закона «Об образовании в Российской Федерации»  (№ 273-ФЗ от 29 декабря 2012 г.), Федерального государственного образовательного стандарта </w:t>
      </w:r>
      <w:r>
        <w:t>начального общего образования,</w:t>
      </w:r>
      <w:r w:rsidRPr="00E025C0">
        <w:t xml:space="preserve">  Примерной программы по </w:t>
      </w:r>
      <w:r>
        <w:t>информатике</w:t>
      </w:r>
      <w:r w:rsidRPr="00E025C0">
        <w:t xml:space="preserve"> для </w:t>
      </w:r>
      <w:r>
        <w:t xml:space="preserve">начальной </w:t>
      </w:r>
      <w:r w:rsidRPr="00E025C0">
        <w:t>шко</w:t>
      </w:r>
      <w:r>
        <w:t>лы</w:t>
      </w:r>
      <w:r w:rsidRPr="00E025C0">
        <w:t xml:space="preserve">, </w:t>
      </w:r>
      <w:r w:rsidRPr="00B277EB">
        <w:t>основной образовательной программы начального общего образования</w:t>
      </w:r>
      <w:r w:rsidRPr="00E025C0">
        <w:t xml:space="preserve"> МБОУ </w:t>
      </w:r>
      <w:r w:rsidR="001235C6">
        <w:t>«</w:t>
      </w:r>
      <w:r w:rsidRPr="00E025C0">
        <w:t xml:space="preserve">СОШ с. </w:t>
      </w:r>
      <w:r w:rsidR="001235C6">
        <w:t>Шняево»</w:t>
      </w:r>
      <w:r w:rsidRPr="00E025C0">
        <w:t xml:space="preserve">, требований к оснащению учебного процесса по </w:t>
      </w:r>
      <w:r>
        <w:t>информатике</w:t>
      </w:r>
      <w:r w:rsidRPr="00E025C0">
        <w:t>, Федерального перечня учебных пособий, рекомендованных (допущенных</w:t>
      </w:r>
      <w:proofErr w:type="gramEnd"/>
      <w:r w:rsidRPr="00E025C0">
        <w:t xml:space="preserve">) к использованию в учебном процессе, авторской программы </w:t>
      </w:r>
      <w:proofErr w:type="spellStart"/>
      <w:r w:rsidR="001235C6" w:rsidRPr="001235C6">
        <w:t>А.В.Горячев</w:t>
      </w:r>
      <w:r w:rsidR="001235C6">
        <w:t>а</w:t>
      </w:r>
      <w:proofErr w:type="spellEnd"/>
      <w:r w:rsidR="001235C6" w:rsidRPr="001235C6">
        <w:t xml:space="preserve"> </w:t>
      </w:r>
      <w:r w:rsidRPr="00E025C0">
        <w:t xml:space="preserve">по </w:t>
      </w:r>
      <w:r>
        <w:t>информатике 2</w:t>
      </w:r>
      <w:r w:rsidRPr="00E025C0">
        <w:t>-</w:t>
      </w:r>
      <w:r>
        <w:t>4</w:t>
      </w:r>
      <w:r w:rsidRPr="00E025C0">
        <w:t xml:space="preserve"> </w:t>
      </w:r>
      <w:proofErr w:type="spellStart"/>
      <w:r w:rsidRPr="00E025C0">
        <w:t>кл</w:t>
      </w:r>
      <w:proofErr w:type="spellEnd"/>
      <w:r w:rsidRPr="00E025C0">
        <w:t>.</w:t>
      </w:r>
      <w:r>
        <w:t xml:space="preserve">, </w:t>
      </w:r>
    </w:p>
    <w:p w:rsidR="00F63371" w:rsidRPr="00555D2D" w:rsidRDefault="00F63371" w:rsidP="00F63371">
      <w:pPr>
        <w:tabs>
          <w:tab w:val="right" w:leader="underscore" w:pos="9645"/>
        </w:tabs>
        <w:autoSpaceDE w:val="0"/>
        <w:autoSpaceDN w:val="0"/>
        <w:adjustRightInd w:val="0"/>
        <w:spacing w:line="252" w:lineRule="auto"/>
        <w:ind w:firstLine="709"/>
        <w:jc w:val="both"/>
      </w:pPr>
      <w:r w:rsidRPr="00555D2D">
        <w:t>Рабочая программа по информатике и ИКТ рассчитана на 3</w:t>
      </w:r>
      <w:r>
        <w:t>4</w:t>
      </w:r>
      <w:r w:rsidRPr="00555D2D">
        <w:t xml:space="preserve"> </w:t>
      </w:r>
      <w:proofErr w:type="gramStart"/>
      <w:r w:rsidRPr="00555D2D">
        <w:t>учебных</w:t>
      </w:r>
      <w:proofErr w:type="gramEnd"/>
      <w:r w:rsidRPr="00555D2D">
        <w:t xml:space="preserve"> час</w:t>
      </w:r>
      <w:r>
        <w:t>а</w:t>
      </w:r>
      <w:r w:rsidRPr="00555D2D">
        <w:t>.</w:t>
      </w:r>
    </w:p>
    <w:p w:rsidR="00F63371" w:rsidRDefault="00F63371" w:rsidP="00F63371">
      <w:pPr>
        <w:tabs>
          <w:tab w:val="right" w:leader="underscore" w:pos="9645"/>
        </w:tabs>
        <w:autoSpaceDE w:val="0"/>
        <w:autoSpaceDN w:val="0"/>
        <w:adjustRightInd w:val="0"/>
        <w:spacing w:line="252" w:lineRule="auto"/>
        <w:ind w:firstLine="709"/>
        <w:jc w:val="both"/>
      </w:pPr>
      <w:r w:rsidRPr="00555D2D">
        <w:t xml:space="preserve">Количество часов в неделю:   1 час </w:t>
      </w:r>
    </w:p>
    <w:p w:rsidR="001E06FE" w:rsidRPr="001E06FE" w:rsidRDefault="001E06FE" w:rsidP="001E06FE">
      <w:pPr>
        <w:ind w:firstLine="709"/>
        <w:jc w:val="both"/>
      </w:pPr>
      <w:r w:rsidRPr="001E06FE">
        <w:t>К основным результатам изучения информатики и И</w:t>
      </w:r>
      <w:proofErr w:type="gramStart"/>
      <w:r w:rsidRPr="001E06FE">
        <w:t>КТ в ср</w:t>
      </w:r>
      <w:proofErr w:type="gramEnd"/>
      <w:r w:rsidRPr="001E06FE">
        <w:t>едней общеобразовательной школе относятся:</w:t>
      </w:r>
    </w:p>
    <w:p w:rsidR="001E06FE" w:rsidRPr="001E06FE" w:rsidRDefault="001E06FE" w:rsidP="001E06FE">
      <w:pPr>
        <w:ind w:firstLine="709"/>
        <w:jc w:val="both"/>
      </w:pPr>
      <w:r w:rsidRPr="001E06FE">
        <w:t></w:t>
      </w:r>
      <w:r w:rsidRPr="001E06FE">
        <w:tab/>
        <w:t>освоение учащимися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1E06FE" w:rsidRPr="001E06FE" w:rsidRDefault="001E06FE" w:rsidP="001E06FE">
      <w:pPr>
        <w:ind w:firstLine="709"/>
        <w:jc w:val="both"/>
      </w:pPr>
      <w:r w:rsidRPr="001E06FE">
        <w:lastRenderedPageBreak/>
        <w:t></w:t>
      </w:r>
      <w:r w:rsidRPr="001E06FE">
        <w:tab/>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1E06FE" w:rsidRPr="001E06FE" w:rsidRDefault="001E06FE" w:rsidP="001E06FE">
      <w:pPr>
        <w:ind w:firstLine="709"/>
        <w:jc w:val="both"/>
      </w:pPr>
      <w:r w:rsidRPr="001E06FE">
        <w:t></w:t>
      </w:r>
      <w:r w:rsidRPr="001E06FE">
        <w:tab/>
        <w:t>развитие познавательных интересов, интеллектуальных и творческих способностей путём освоения и использования методов информатики и средств ИКТ при изучении различных учебных предметов;</w:t>
      </w:r>
    </w:p>
    <w:p w:rsidR="001E06FE" w:rsidRPr="001E06FE" w:rsidRDefault="001E06FE" w:rsidP="001E06FE">
      <w:pPr>
        <w:ind w:firstLine="709"/>
        <w:jc w:val="both"/>
      </w:pPr>
      <w:r w:rsidRPr="001E06FE">
        <w:t></w:t>
      </w:r>
      <w:r w:rsidRPr="001E06FE">
        <w:tab/>
        <w:t>воспитание ответственного отношения к соблюдению этических и правовых норм информационной деятельности;</w:t>
      </w:r>
    </w:p>
    <w:p w:rsidR="001E06FE" w:rsidRDefault="001E06FE" w:rsidP="001E06FE">
      <w:pPr>
        <w:ind w:firstLine="709"/>
        <w:jc w:val="both"/>
      </w:pPr>
      <w:r w:rsidRPr="001E06FE">
        <w:t></w:t>
      </w:r>
      <w:r w:rsidRPr="001E06FE">
        <w:tab/>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F63371" w:rsidRPr="00556706" w:rsidRDefault="00F63371" w:rsidP="00F63371">
      <w:pPr>
        <w:widowControl w:val="0"/>
        <w:autoSpaceDE w:val="0"/>
        <w:autoSpaceDN w:val="0"/>
        <w:adjustRightInd w:val="0"/>
        <w:ind w:left="709"/>
        <w:jc w:val="both"/>
        <w:rPr>
          <w:b/>
          <w:bCs/>
        </w:rPr>
      </w:pPr>
      <w:r w:rsidRPr="004F33F2">
        <w:rPr>
          <w:b/>
        </w:rPr>
        <w:t>В результате реализации программы  предмета «Информатика» обучающиеся</w:t>
      </w:r>
      <w:r w:rsidRPr="00556706">
        <w:t xml:space="preserve"> </w:t>
      </w:r>
      <w:r w:rsidRPr="002400E7">
        <w:rPr>
          <w:b/>
          <w:bCs/>
        </w:rPr>
        <w:t>получат возможность</w:t>
      </w:r>
      <w:r w:rsidRPr="002400E7">
        <w:rPr>
          <w:b/>
        </w:rPr>
        <w:t xml:space="preserve"> научиться</w:t>
      </w:r>
      <w:r w:rsidRPr="00556706">
        <w:t>:</w:t>
      </w:r>
      <w:r w:rsidRPr="00556706">
        <w:rPr>
          <w:b/>
          <w:bCs/>
          <w:i/>
          <w:iCs/>
        </w:rPr>
        <w:t xml:space="preserve"> </w:t>
      </w:r>
    </w:p>
    <w:p w:rsidR="00F63371" w:rsidRPr="00556706" w:rsidRDefault="00F63371" w:rsidP="00F63371">
      <w:pPr>
        <w:widowControl w:val="0"/>
        <w:numPr>
          <w:ilvl w:val="0"/>
          <w:numId w:val="7"/>
        </w:numPr>
        <w:shd w:val="clear" w:color="auto" w:fill="FFFFFF"/>
        <w:tabs>
          <w:tab w:val="clear" w:pos="1117"/>
          <w:tab w:val="num" w:pos="709"/>
          <w:tab w:val="left" w:pos="9781"/>
        </w:tabs>
        <w:autoSpaceDE w:val="0"/>
        <w:autoSpaceDN w:val="0"/>
        <w:adjustRightInd w:val="0"/>
        <w:ind w:left="709" w:right="-1" w:hanging="283"/>
        <w:jc w:val="both"/>
        <w:rPr>
          <w:b/>
          <w:bCs/>
        </w:rPr>
      </w:pPr>
      <w:r w:rsidRPr="00556706">
        <w:t>использовать знаково-символических средства представления информации для создания моделей  изучаемых объектов и процессов, схем решения учебных и практических задач;</w:t>
      </w:r>
    </w:p>
    <w:p w:rsidR="00F63371" w:rsidRPr="00556706" w:rsidRDefault="00F63371" w:rsidP="00F63371">
      <w:pPr>
        <w:widowControl w:val="0"/>
        <w:numPr>
          <w:ilvl w:val="0"/>
          <w:numId w:val="7"/>
        </w:numPr>
        <w:shd w:val="clear" w:color="auto" w:fill="FFFFFF"/>
        <w:tabs>
          <w:tab w:val="clear" w:pos="1117"/>
          <w:tab w:val="num" w:pos="709"/>
          <w:tab w:val="left" w:pos="9781"/>
        </w:tabs>
        <w:autoSpaceDE w:val="0"/>
        <w:autoSpaceDN w:val="0"/>
        <w:adjustRightInd w:val="0"/>
        <w:ind w:left="709" w:right="-1" w:hanging="283"/>
        <w:jc w:val="both"/>
        <w:rPr>
          <w:b/>
          <w:bCs/>
        </w:rPr>
      </w:pPr>
      <w:r w:rsidRPr="00556706">
        <w:t>кодировать информацию;</w:t>
      </w:r>
    </w:p>
    <w:p w:rsidR="00F63371" w:rsidRPr="00556706" w:rsidRDefault="00F63371" w:rsidP="00F63371">
      <w:pPr>
        <w:widowControl w:val="0"/>
        <w:numPr>
          <w:ilvl w:val="0"/>
          <w:numId w:val="7"/>
        </w:numPr>
        <w:shd w:val="clear" w:color="auto" w:fill="FFFFFF"/>
        <w:tabs>
          <w:tab w:val="clear" w:pos="1117"/>
          <w:tab w:val="num" w:pos="709"/>
          <w:tab w:val="left" w:pos="9781"/>
        </w:tabs>
        <w:autoSpaceDE w:val="0"/>
        <w:autoSpaceDN w:val="0"/>
        <w:adjustRightInd w:val="0"/>
        <w:ind w:left="709" w:right="-1" w:hanging="283"/>
        <w:jc w:val="both"/>
        <w:rPr>
          <w:b/>
          <w:bCs/>
        </w:rPr>
      </w:pPr>
      <w:r w:rsidRPr="00556706">
        <w:t>активно использовать средств информационных технологий (далее – ИКТ) для решения коммуникативных и познавательных задач (давать понятие «компьютер», знать его устройство, предназначение, работать с текстами, обрабатывать их, в том числе и с помощью компьютера;</w:t>
      </w:r>
    </w:p>
    <w:p w:rsidR="00F63371" w:rsidRPr="00556706" w:rsidRDefault="00F63371" w:rsidP="00F63371">
      <w:pPr>
        <w:widowControl w:val="0"/>
        <w:numPr>
          <w:ilvl w:val="0"/>
          <w:numId w:val="7"/>
        </w:numPr>
        <w:shd w:val="clear" w:color="auto" w:fill="FFFFFF"/>
        <w:tabs>
          <w:tab w:val="clear" w:pos="1117"/>
          <w:tab w:val="num" w:pos="709"/>
          <w:tab w:val="left" w:pos="9781"/>
        </w:tabs>
        <w:autoSpaceDE w:val="0"/>
        <w:autoSpaceDN w:val="0"/>
        <w:adjustRightInd w:val="0"/>
        <w:ind w:left="709" w:right="-1" w:hanging="283"/>
        <w:jc w:val="both"/>
        <w:rPr>
          <w:b/>
          <w:bCs/>
        </w:rPr>
      </w:pPr>
      <w:r w:rsidRPr="00556706">
        <w:t xml:space="preserve">использовать помощников человека при счёте </w:t>
      </w:r>
      <w:r>
        <w:t>(</w:t>
      </w:r>
      <w:r w:rsidRPr="00556706">
        <w:t>компьютер)</w:t>
      </w:r>
      <w:r w:rsidRPr="00556706">
        <w:rPr>
          <w:b/>
          <w:bCs/>
        </w:rPr>
        <w:t>;</w:t>
      </w:r>
    </w:p>
    <w:p w:rsidR="00F63371" w:rsidRPr="00556706" w:rsidRDefault="00F63371" w:rsidP="00F63371">
      <w:pPr>
        <w:widowControl w:val="0"/>
        <w:numPr>
          <w:ilvl w:val="0"/>
          <w:numId w:val="7"/>
        </w:numPr>
        <w:shd w:val="clear" w:color="auto" w:fill="FFFFFF"/>
        <w:tabs>
          <w:tab w:val="clear" w:pos="1117"/>
          <w:tab w:val="num" w:pos="709"/>
          <w:tab w:val="left" w:pos="9781"/>
        </w:tabs>
        <w:autoSpaceDE w:val="0"/>
        <w:autoSpaceDN w:val="0"/>
        <w:adjustRightInd w:val="0"/>
        <w:ind w:left="709" w:right="-1" w:hanging="283"/>
        <w:jc w:val="both"/>
        <w:rPr>
          <w:b/>
          <w:bCs/>
        </w:rPr>
      </w:pPr>
      <w:r w:rsidRPr="00556706">
        <w:t>владеть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информации,  вводить текст с помощью клавиатуры;</w:t>
      </w:r>
    </w:p>
    <w:p w:rsidR="00F63371" w:rsidRPr="00556706" w:rsidRDefault="00F63371" w:rsidP="00F63371">
      <w:pPr>
        <w:widowControl w:val="0"/>
        <w:numPr>
          <w:ilvl w:val="0"/>
          <w:numId w:val="7"/>
        </w:numPr>
        <w:shd w:val="clear" w:color="auto" w:fill="FFFFFF"/>
        <w:tabs>
          <w:tab w:val="clear" w:pos="1117"/>
          <w:tab w:val="num" w:pos="709"/>
          <w:tab w:val="left" w:pos="9781"/>
        </w:tabs>
        <w:autoSpaceDE w:val="0"/>
        <w:autoSpaceDN w:val="0"/>
        <w:adjustRightInd w:val="0"/>
        <w:ind w:left="709" w:right="-1" w:hanging="283"/>
        <w:jc w:val="both"/>
        <w:rPr>
          <w:b/>
          <w:bCs/>
        </w:rPr>
      </w:pPr>
      <w:r w:rsidRPr="00556706">
        <w:t>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отнесения к известным понятиям.</w:t>
      </w:r>
    </w:p>
    <w:p w:rsidR="00F63371" w:rsidRPr="001E06FE" w:rsidRDefault="00F63371" w:rsidP="00F63371">
      <w:pPr>
        <w:jc w:val="both"/>
      </w:pPr>
    </w:p>
    <w:p w:rsidR="001E06FE" w:rsidRPr="001E06FE" w:rsidRDefault="001E06FE" w:rsidP="001E06FE">
      <w:r w:rsidRPr="001E06FE">
        <w:t>МАТЕРИАЛЬНО-ТЕХНИЧЕСКОЕ ОБЕСПЕЧЕНИЕ.</w:t>
      </w:r>
    </w:p>
    <w:p w:rsidR="001E06FE" w:rsidRPr="001E06FE" w:rsidRDefault="001E06FE" w:rsidP="001E06FE">
      <w:pPr>
        <w:ind w:firstLine="709"/>
        <w:jc w:val="both"/>
      </w:pPr>
    </w:p>
    <w:p w:rsidR="00F63371" w:rsidRPr="00A077F7" w:rsidRDefault="00F63371" w:rsidP="00F63371">
      <w:pPr>
        <w:ind w:firstLine="709"/>
        <w:jc w:val="both"/>
      </w:pPr>
      <w:r w:rsidRPr="00A077F7">
        <w:t>В данный УМК входят:</w:t>
      </w:r>
    </w:p>
    <w:p w:rsidR="00F63371" w:rsidRPr="00A077F7" w:rsidRDefault="00F63371" w:rsidP="00F63371">
      <w:pPr>
        <w:ind w:firstLine="709"/>
        <w:jc w:val="both"/>
      </w:pPr>
      <w:r>
        <w:t>Учебник «Информатика» 3 класс</w:t>
      </w:r>
      <w:r w:rsidRPr="00A077F7">
        <w:t xml:space="preserve">.  </w:t>
      </w:r>
      <w:proofErr w:type="spellStart"/>
      <w:r w:rsidR="001235C6" w:rsidRPr="001235C6">
        <w:t>А.В.Горячев</w:t>
      </w:r>
      <w:r w:rsidR="001235C6" w:rsidRPr="001235C6">
        <w:t>а</w:t>
      </w:r>
      <w:proofErr w:type="gramStart"/>
      <w:r w:rsidRPr="00A077F7">
        <w:t>.Ф</w:t>
      </w:r>
      <w:proofErr w:type="gramEnd"/>
      <w:r w:rsidRPr="00A077F7">
        <w:t>ГОС</w:t>
      </w:r>
      <w:proofErr w:type="spellEnd"/>
    </w:p>
    <w:p w:rsidR="00F63371" w:rsidRPr="00A077F7" w:rsidRDefault="00F63371" w:rsidP="00F63371">
      <w:pPr>
        <w:ind w:firstLine="709"/>
        <w:jc w:val="both"/>
      </w:pPr>
      <w:r w:rsidRPr="00A077F7">
        <w:t xml:space="preserve">Рабочие тетради  в 2 частях для </w:t>
      </w:r>
      <w:r>
        <w:t>3 класса</w:t>
      </w:r>
      <w:r w:rsidRPr="00A077F7">
        <w:t xml:space="preserve"> и 1 тетрадь для контрольных работ, </w:t>
      </w:r>
      <w:proofErr w:type="spellStart"/>
      <w:r w:rsidR="001235C6" w:rsidRPr="001235C6">
        <w:t>А.В.Горячева</w:t>
      </w:r>
      <w:proofErr w:type="spellEnd"/>
      <w:r w:rsidRPr="00A077F7">
        <w:t>.</w:t>
      </w:r>
      <w:r>
        <w:t xml:space="preserve"> </w:t>
      </w:r>
      <w:r w:rsidRPr="00A077F7">
        <w:t>ФГОС</w:t>
      </w:r>
    </w:p>
    <w:p w:rsidR="00F63371" w:rsidRDefault="00F63371" w:rsidP="00F63371">
      <w:pPr>
        <w:keepNext/>
        <w:autoSpaceDE w:val="0"/>
        <w:autoSpaceDN w:val="0"/>
        <w:adjustRightInd w:val="0"/>
        <w:spacing w:line="252" w:lineRule="auto"/>
        <w:ind w:firstLine="709"/>
        <w:jc w:val="both"/>
      </w:pPr>
      <w:r w:rsidRPr="00A077F7">
        <w:t xml:space="preserve">Электронное пособие. </w:t>
      </w:r>
      <w:r w:rsidRPr="00A077F7">
        <w:rPr>
          <w:lang w:val="en-US"/>
        </w:rPr>
        <w:t>CD</w:t>
      </w:r>
      <w:r w:rsidRPr="00A077F7">
        <w:t xml:space="preserve">-диски, содержащие учебные и развивающие задания к курсу, ресурсы единой цифровой образовательной </w:t>
      </w:r>
      <w:proofErr w:type="spellStart"/>
      <w:r w:rsidRPr="00A077F7">
        <w:t>коллекциию</w:t>
      </w:r>
      <w:proofErr w:type="spellEnd"/>
    </w:p>
    <w:p w:rsidR="001E06FE" w:rsidRPr="001E06FE" w:rsidRDefault="001E06FE" w:rsidP="001E06FE">
      <w:pPr>
        <w:ind w:firstLine="709"/>
        <w:jc w:val="both"/>
      </w:pPr>
    </w:p>
    <w:p w:rsidR="001E06FE" w:rsidRPr="001E06FE" w:rsidRDefault="001E06FE" w:rsidP="001E06FE">
      <w:pPr>
        <w:ind w:firstLine="357"/>
        <w:jc w:val="center"/>
        <w:rPr>
          <w:b/>
          <w:i/>
          <w:sz w:val="28"/>
        </w:rPr>
      </w:pPr>
      <w:r w:rsidRPr="00034DFE">
        <w:rPr>
          <w:b/>
          <w:i/>
          <w:sz w:val="28"/>
        </w:rPr>
        <w:t xml:space="preserve">Аннотация к рабочей программе </w:t>
      </w:r>
    </w:p>
    <w:p w:rsidR="001E06FE" w:rsidRPr="001E06FE" w:rsidRDefault="001E06FE" w:rsidP="001E06FE">
      <w:pPr>
        <w:jc w:val="center"/>
        <w:rPr>
          <w:b/>
          <w:i/>
        </w:rPr>
      </w:pPr>
      <w:r w:rsidRPr="001E06FE">
        <w:rPr>
          <w:b/>
          <w:i/>
        </w:rPr>
        <w:t>ОСНОВЫ ЗДОРОВОГО ОБРАЗА ЖИЗНИ («Во имя общего блага»)</w:t>
      </w:r>
    </w:p>
    <w:p w:rsidR="001E06FE" w:rsidRPr="001E06FE" w:rsidRDefault="001E06FE" w:rsidP="001E06FE">
      <w:pPr>
        <w:ind w:firstLine="709"/>
        <w:jc w:val="both"/>
      </w:pPr>
      <w:r w:rsidRPr="001E06FE">
        <w:t>Рабочая программа по учебному предмету «ОЗОЖ» составлена на основе Федерального государственного образовательного стандарта начального общего образования, утвержденного приказом Министерства образования и науки РФ от 6 октября 2009 года № 373, планируемых результатов начального общего образования</w:t>
      </w:r>
      <w:proofErr w:type="gramStart"/>
      <w:r w:rsidRPr="001E06FE">
        <w:t>, »</w:t>
      </w:r>
      <w:proofErr w:type="gramEnd"/>
      <w:r w:rsidRPr="001E06FE">
        <w:t>, авторской примерной программы</w:t>
      </w:r>
      <w:r w:rsidRPr="001E06FE">
        <w:rPr>
          <w:bCs/>
        </w:rPr>
        <w:t xml:space="preserve"> по курсу </w:t>
      </w:r>
      <w:r w:rsidRPr="001E06FE">
        <w:t xml:space="preserve"> «Основы здорового образа жизни» </w:t>
      </w:r>
    </w:p>
    <w:p w:rsidR="001E06FE" w:rsidRPr="001E06FE" w:rsidRDefault="001E06FE" w:rsidP="001E06FE">
      <w:pPr>
        <w:ind w:firstLine="709"/>
        <w:jc w:val="both"/>
        <w:rPr>
          <w:b/>
        </w:rPr>
      </w:pPr>
      <w:r w:rsidRPr="001E06FE">
        <w:t xml:space="preserve">3 класс.,  </w:t>
      </w:r>
      <w:proofErr w:type="spellStart"/>
      <w:r w:rsidRPr="001E06FE">
        <w:t>ПавловаМ</w:t>
      </w:r>
      <w:proofErr w:type="gramStart"/>
      <w:r w:rsidRPr="001E06FE">
        <w:t>.А</w:t>
      </w:r>
      <w:proofErr w:type="spellEnd"/>
      <w:proofErr w:type="gramEnd"/>
      <w:r w:rsidRPr="001E06FE">
        <w:t xml:space="preserve"> , - Саратов: КИЦ «Саратов телефильм»- «</w:t>
      </w:r>
      <w:proofErr w:type="spellStart"/>
      <w:r w:rsidRPr="001E06FE">
        <w:t>Добродея</w:t>
      </w:r>
      <w:proofErr w:type="spellEnd"/>
      <w:r w:rsidRPr="001E06FE">
        <w:t>». 2009 г</w:t>
      </w:r>
    </w:p>
    <w:p w:rsidR="001E06FE" w:rsidRPr="001E06FE" w:rsidRDefault="001E06FE" w:rsidP="001E06FE">
      <w:pPr>
        <w:jc w:val="both"/>
      </w:pPr>
      <w:r w:rsidRPr="001E06FE">
        <w:t>Программа рассчитана на 34 ч. в год (1 час в неделю).</w:t>
      </w:r>
    </w:p>
    <w:p w:rsidR="001E06FE" w:rsidRPr="001E06FE" w:rsidRDefault="001E06FE" w:rsidP="001E06FE">
      <w:pPr>
        <w:jc w:val="both"/>
      </w:pPr>
      <w:r w:rsidRPr="001E06FE">
        <w:t xml:space="preserve">Задачи программы: обеспечить достижение планируемых результатов освоения основной образовательной программы общего образования; дать представление о практической реализации компонентов государственного образовательного стандарта при изучении </w:t>
      </w:r>
      <w:r w:rsidRPr="001E06FE">
        <w:lastRenderedPageBreak/>
        <w:t>конкретного учебного предмета, курса; определить содержание, объем, порядок изучения учебного предмета, курса с учетом целей, задач и особенностей учебно-воспитательного процесса образовательного учреждения и контингента обучающихся.</w:t>
      </w:r>
    </w:p>
    <w:p w:rsidR="001E06FE" w:rsidRPr="001E06FE" w:rsidRDefault="001E06FE" w:rsidP="001E06FE">
      <w:pPr>
        <w:jc w:val="both"/>
      </w:pPr>
      <w:r w:rsidRPr="001E06FE">
        <w:t xml:space="preserve">Программа сформирована с учётом факторов, оказывающих существенное влияние на состояние здоровья детей: </w:t>
      </w:r>
    </w:p>
    <w:p w:rsidR="001E06FE" w:rsidRPr="001E06FE" w:rsidRDefault="001E06FE" w:rsidP="001E06FE">
      <w:pPr>
        <w:jc w:val="both"/>
      </w:pPr>
      <w:r w:rsidRPr="001E06FE">
        <w:t>•</w:t>
      </w:r>
      <w:r w:rsidRPr="001E06FE">
        <w:tab/>
        <w:t xml:space="preserve">неблагоприятные социальные, экономические и экологические условия; </w:t>
      </w:r>
    </w:p>
    <w:p w:rsidR="001E06FE" w:rsidRPr="001E06FE" w:rsidRDefault="001E06FE" w:rsidP="001E06FE">
      <w:pPr>
        <w:jc w:val="both"/>
      </w:pPr>
      <w:r w:rsidRPr="001E06FE">
        <w:t>•</w:t>
      </w:r>
      <w:r w:rsidRPr="001E06FE">
        <w:tab/>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1E06FE" w:rsidRPr="001E06FE" w:rsidRDefault="001E06FE" w:rsidP="001E06FE">
      <w:pPr>
        <w:jc w:val="both"/>
      </w:pPr>
      <w:r w:rsidRPr="001E06FE">
        <w:t>•</w:t>
      </w:r>
      <w:r w:rsidRPr="001E06FE">
        <w:tab/>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1E06FE" w:rsidRPr="001E06FE" w:rsidRDefault="001E06FE" w:rsidP="001E06FE">
      <w:pPr>
        <w:jc w:val="both"/>
      </w:pPr>
      <w:r w:rsidRPr="001E06FE">
        <w:t>•</w:t>
      </w:r>
      <w:r w:rsidRPr="001E06FE">
        <w:tab/>
        <w:t xml:space="preserve">активно формируемые в младшем школьном возрасте комплексы знаний, установок, правил поведения, привычек; </w:t>
      </w:r>
    </w:p>
    <w:p w:rsidR="001E06FE" w:rsidRPr="001E06FE" w:rsidRDefault="001E06FE" w:rsidP="001E06FE">
      <w:pPr>
        <w:jc w:val="both"/>
      </w:pPr>
      <w:r w:rsidRPr="001E06FE">
        <w:t>•</w:t>
      </w:r>
      <w:r w:rsidRPr="001E06FE">
        <w:tab/>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w:t>
      </w:r>
    </w:p>
    <w:p w:rsidR="001E06FE" w:rsidRPr="001E06FE" w:rsidRDefault="001E06FE" w:rsidP="001E06FE">
      <w:pPr>
        <w:jc w:val="both"/>
      </w:pPr>
      <w:r w:rsidRPr="001E06FE">
        <w:t xml:space="preserve">Задачи формирования культуры здорового и безопасного образа жизни </w:t>
      </w:r>
      <w:proofErr w:type="gramStart"/>
      <w:r w:rsidRPr="001E06FE">
        <w:t>обучающихся</w:t>
      </w:r>
      <w:proofErr w:type="gramEnd"/>
      <w:r w:rsidRPr="001E06FE">
        <w:t>:</w:t>
      </w:r>
    </w:p>
    <w:p w:rsidR="001E06FE" w:rsidRPr="001E06FE" w:rsidRDefault="001E06FE" w:rsidP="001E06FE">
      <w:pPr>
        <w:jc w:val="both"/>
      </w:pPr>
      <w:r w:rsidRPr="001E06FE">
        <w:t>•</w:t>
      </w:r>
      <w:r w:rsidRPr="001E06FE">
        <w:tab/>
        <w:t xml:space="preserve">сформировать представление о позитивных факторах, влияющих на здоровье; </w:t>
      </w:r>
    </w:p>
    <w:p w:rsidR="001E06FE" w:rsidRPr="001E06FE" w:rsidRDefault="001E06FE" w:rsidP="001E06FE">
      <w:pPr>
        <w:jc w:val="both"/>
      </w:pPr>
      <w:r w:rsidRPr="001E06FE">
        <w:t>•</w:t>
      </w:r>
      <w:r w:rsidRPr="001E06FE">
        <w:tab/>
        <w:t xml:space="preserve">научить </w:t>
      </w:r>
      <w:proofErr w:type="gramStart"/>
      <w:r w:rsidRPr="001E06FE">
        <w:t>обучающихся</w:t>
      </w:r>
      <w:proofErr w:type="gramEnd"/>
      <w:r w:rsidRPr="001E06FE">
        <w:t xml:space="preserve"> осознанно выбирать поступки, поведение, позволяющие сохранять и укреплять здоровье; </w:t>
      </w:r>
    </w:p>
    <w:p w:rsidR="001E06FE" w:rsidRPr="001E06FE" w:rsidRDefault="001E06FE" w:rsidP="001E06FE">
      <w:pPr>
        <w:jc w:val="both"/>
      </w:pPr>
      <w:r w:rsidRPr="001E06FE">
        <w:t>•</w:t>
      </w:r>
      <w:r w:rsidRPr="001E06FE">
        <w:tab/>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1E06FE" w:rsidRPr="001E06FE" w:rsidRDefault="001E06FE" w:rsidP="001E06FE">
      <w:pPr>
        <w:jc w:val="both"/>
      </w:pPr>
      <w:r w:rsidRPr="001E06FE">
        <w:t>•</w:t>
      </w:r>
      <w:r w:rsidRPr="001E06FE">
        <w:tab/>
        <w:t xml:space="preserve">сформировать представление о правильном (здоровом) питании, его режиме, структуре, полезных продуктах; </w:t>
      </w:r>
    </w:p>
    <w:p w:rsidR="001E06FE" w:rsidRPr="001E06FE" w:rsidRDefault="001E06FE" w:rsidP="001E06FE">
      <w:pPr>
        <w:jc w:val="both"/>
      </w:pPr>
      <w:r w:rsidRPr="001E06FE">
        <w:t>•</w:t>
      </w:r>
      <w:r w:rsidRPr="001E06FE">
        <w:tab/>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1E06FE" w:rsidRPr="001E06FE" w:rsidRDefault="001E06FE" w:rsidP="001E06FE">
      <w:pPr>
        <w:jc w:val="both"/>
      </w:pPr>
      <w:r w:rsidRPr="001E06FE">
        <w:t>•</w:t>
      </w:r>
      <w:r w:rsidRPr="001E06FE">
        <w:tab/>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1E06FE">
        <w:t>психоактивных</w:t>
      </w:r>
      <w:proofErr w:type="spellEnd"/>
      <w:r w:rsidRPr="001E06FE">
        <w:t xml:space="preserve"> веществ, их пагубном влиянии на здоровье; </w:t>
      </w:r>
    </w:p>
    <w:p w:rsidR="001E06FE" w:rsidRPr="001E06FE" w:rsidRDefault="001E06FE" w:rsidP="001E06FE">
      <w:pPr>
        <w:jc w:val="both"/>
      </w:pPr>
      <w:r w:rsidRPr="001E06FE">
        <w:t>•</w:t>
      </w:r>
      <w:r w:rsidRPr="001E06FE">
        <w:tab/>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1E06FE" w:rsidRPr="001E06FE" w:rsidRDefault="001E06FE" w:rsidP="001E06FE">
      <w:pPr>
        <w:jc w:val="both"/>
      </w:pPr>
      <w:r w:rsidRPr="001E06FE">
        <w:t>•</w:t>
      </w:r>
      <w:r w:rsidRPr="001E06FE">
        <w:tab/>
        <w:t xml:space="preserve">обучить элементарным навыкам эмоциональной разгрузки (релаксации); </w:t>
      </w:r>
    </w:p>
    <w:p w:rsidR="001E06FE" w:rsidRPr="001E06FE" w:rsidRDefault="001E06FE" w:rsidP="001E06FE">
      <w:pPr>
        <w:jc w:val="both"/>
      </w:pPr>
      <w:r w:rsidRPr="001E06FE">
        <w:t>•</w:t>
      </w:r>
      <w:r w:rsidRPr="001E06FE">
        <w:tab/>
        <w:t xml:space="preserve">сформировать навыки позитивного коммуникативного общения; </w:t>
      </w:r>
    </w:p>
    <w:p w:rsidR="001E06FE" w:rsidRPr="001E06FE" w:rsidRDefault="001E06FE" w:rsidP="001E06FE">
      <w:pPr>
        <w:jc w:val="both"/>
      </w:pPr>
      <w:r w:rsidRPr="001E06FE">
        <w:t>•</w:t>
      </w:r>
      <w:r w:rsidRPr="001E06FE">
        <w:tab/>
        <w:t xml:space="preserve">сформировать представление об основных компонентах культуры здоровья и здорового образа жизни; </w:t>
      </w:r>
    </w:p>
    <w:p w:rsidR="001E06FE" w:rsidRPr="001E06FE" w:rsidRDefault="001E06FE" w:rsidP="001E06FE">
      <w:pPr>
        <w:jc w:val="both"/>
      </w:pPr>
      <w:r w:rsidRPr="001E06FE">
        <w:t>•</w:t>
      </w:r>
      <w:r w:rsidRPr="001E06FE">
        <w:tab/>
        <w:t>сформировать потребность ребёнка безбоязненно обращаться</w:t>
      </w:r>
      <w:r w:rsidRPr="007F5E41">
        <w:rPr>
          <w:sz w:val="28"/>
          <w:szCs w:val="28"/>
        </w:rPr>
        <w:t xml:space="preserve"> к врачу по любым </w:t>
      </w:r>
      <w:r w:rsidRPr="001E06FE">
        <w:t>вопросам состояния здоровья, в том числе связанным с особенностями роста и развития.</w:t>
      </w:r>
    </w:p>
    <w:p w:rsidR="001E06FE" w:rsidRPr="001E06FE" w:rsidRDefault="001E06FE" w:rsidP="001E06FE">
      <w:pPr>
        <w:jc w:val="both"/>
      </w:pPr>
      <w:r w:rsidRPr="001E06FE">
        <w:t>МАТЕРИАЛЬНО-ТЕХНИЧЕСКОЕ ОБЕСПЕЧЕНИЕ.</w:t>
      </w:r>
    </w:p>
    <w:p w:rsidR="001E06FE" w:rsidRPr="001E06FE" w:rsidRDefault="001E06FE" w:rsidP="001E06FE">
      <w:pPr>
        <w:numPr>
          <w:ilvl w:val="0"/>
          <w:numId w:val="6"/>
        </w:numPr>
        <w:spacing w:after="200" w:line="276" w:lineRule="auto"/>
        <w:jc w:val="both"/>
      </w:pPr>
      <w:r w:rsidRPr="001E06FE">
        <w:t>Рабочая тетрадь   для учащихся 3 класс.</w:t>
      </w:r>
      <w:proofErr w:type="gramStart"/>
      <w:r w:rsidRPr="001E06FE">
        <w:t xml:space="preserve"> .</w:t>
      </w:r>
      <w:proofErr w:type="gramEnd"/>
      <w:r w:rsidRPr="001E06FE">
        <w:t>« Святость жизни» Павлова М.А (Серия «Основы здорового образа жизни»). – Саратов: КИЦ «</w:t>
      </w:r>
      <w:proofErr w:type="spellStart"/>
      <w:r w:rsidRPr="001E06FE">
        <w:t>Саратовфильм</w:t>
      </w:r>
      <w:proofErr w:type="spellEnd"/>
      <w:r w:rsidRPr="001E06FE">
        <w:t>»-   «</w:t>
      </w:r>
      <w:proofErr w:type="spellStart"/>
      <w:r w:rsidRPr="001E06FE">
        <w:t>Добродея</w:t>
      </w:r>
      <w:proofErr w:type="spellEnd"/>
      <w:r w:rsidRPr="001E06FE">
        <w:t>», 2009.</w:t>
      </w:r>
    </w:p>
    <w:p w:rsidR="00E274EC" w:rsidRDefault="001E06FE" w:rsidP="001235C6">
      <w:pPr>
        <w:numPr>
          <w:ilvl w:val="0"/>
          <w:numId w:val="6"/>
        </w:numPr>
        <w:spacing w:after="200" w:line="276" w:lineRule="auto"/>
        <w:jc w:val="both"/>
      </w:pPr>
      <w:r w:rsidRPr="001E06FE">
        <w:t>Региональная  образовательная  программа  «Основы здорового образа жизни».</w:t>
      </w:r>
      <w:bookmarkStart w:id="0" w:name="_GoBack"/>
      <w:bookmarkEnd w:id="0"/>
    </w:p>
    <w:sectPr w:rsidR="00E274EC" w:rsidSect="00340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01545"/>
    <w:multiLevelType w:val="hybridMultilevel"/>
    <w:tmpl w:val="51BE4DA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AD545B8"/>
    <w:multiLevelType w:val="hybridMultilevel"/>
    <w:tmpl w:val="F2343B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08A387C"/>
    <w:multiLevelType w:val="hybridMultilevel"/>
    <w:tmpl w:val="722C6266"/>
    <w:lvl w:ilvl="0" w:tplc="3D44C458">
      <w:start w:val="1"/>
      <w:numFmt w:val="decimal"/>
      <w:lvlText w:val="%1."/>
      <w:lvlJc w:val="left"/>
      <w:pPr>
        <w:ind w:left="1260" w:hanging="360"/>
      </w:pPr>
      <w:rPr>
        <w:rFonts w:cs="Times New Roman" w:hint="default"/>
        <w:b w:val="0"/>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
    <w:nsid w:val="64276C08"/>
    <w:multiLevelType w:val="hybridMultilevel"/>
    <w:tmpl w:val="72DA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64826CD"/>
    <w:multiLevelType w:val="hybridMultilevel"/>
    <w:tmpl w:val="974E0632"/>
    <w:lvl w:ilvl="0" w:tplc="B38A6B46">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6ADB1224"/>
    <w:multiLevelType w:val="hybridMultilevel"/>
    <w:tmpl w:val="70C4AB4E"/>
    <w:lvl w:ilvl="0" w:tplc="609E0DAC">
      <w:start w:val="1"/>
      <w:numFmt w:val="decimal"/>
      <w:lvlText w:val="%1."/>
      <w:lvlJc w:val="left"/>
      <w:pPr>
        <w:tabs>
          <w:tab w:val="num" w:pos="720"/>
        </w:tabs>
        <w:ind w:left="720" w:hanging="360"/>
      </w:pPr>
      <w:rPr>
        <w:rFonts w:hint="default"/>
        <w:b w:val="0"/>
        <w:b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D7A3F56"/>
    <w:multiLevelType w:val="hybridMultilevel"/>
    <w:tmpl w:val="0472F0E8"/>
    <w:lvl w:ilvl="0" w:tplc="A2AADBE6">
      <w:start w:val="1"/>
      <w:numFmt w:val="bullet"/>
      <w:lvlText w:val="•"/>
      <w:lvlJc w:val="left"/>
      <w:pPr>
        <w:tabs>
          <w:tab w:val="num" w:pos="1117"/>
        </w:tabs>
        <w:ind w:left="1117" w:hanging="360"/>
      </w:pPr>
      <w:rPr>
        <w:rFonts w:ascii="Times New Roman" w:hAnsi="Times New Roman" w:cs="Times New Roman" w:hint="default"/>
      </w:rPr>
    </w:lvl>
    <w:lvl w:ilvl="1" w:tplc="04190003">
      <w:start w:val="1"/>
      <w:numFmt w:val="bullet"/>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cs="Wingdings" w:hint="default"/>
      </w:rPr>
    </w:lvl>
    <w:lvl w:ilvl="3" w:tplc="04190001">
      <w:start w:val="1"/>
      <w:numFmt w:val="bullet"/>
      <w:lvlText w:val=""/>
      <w:lvlJc w:val="left"/>
      <w:pPr>
        <w:tabs>
          <w:tab w:val="num" w:pos="3277"/>
        </w:tabs>
        <w:ind w:left="3277" w:hanging="360"/>
      </w:pPr>
      <w:rPr>
        <w:rFonts w:ascii="Symbol" w:hAnsi="Symbol" w:cs="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start w:val="1"/>
      <w:numFmt w:val="bullet"/>
      <w:lvlText w:val=""/>
      <w:lvlJc w:val="left"/>
      <w:pPr>
        <w:tabs>
          <w:tab w:val="num" w:pos="4717"/>
        </w:tabs>
        <w:ind w:left="4717" w:hanging="360"/>
      </w:pPr>
      <w:rPr>
        <w:rFonts w:ascii="Wingdings" w:hAnsi="Wingdings" w:cs="Wingdings" w:hint="default"/>
      </w:rPr>
    </w:lvl>
    <w:lvl w:ilvl="6" w:tplc="04190001">
      <w:start w:val="1"/>
      <w:numFmt w:val="bullet"/>
      <w:lvlText w:val=""/>
      <w:lvlJc w:val="left"/>
      <w:pPr>
        <w:tabs>
          <w:tab w:val="num" w:pos="5437"/>
        </w:tabs>
        <w:ind w:left="5437" w:hanging="360"/>
      </w:pPr>
      <w:rPr>
        <w:rFonts w:ascii="Symbol" w:hAnsi="Symbol" w:cs="Symbol" w:hint="default"/>
      </w:rPr>
    </w:lvl>
    <w:lvl w:ilvl="7" w:tplc="04190003">
      <w:start w:val="1"/>
      <w:numFmt w:val="bullet"/>
      <w:lvlText w:val="o"/>
      <w:lvlJc w:val="left"/>
      <w:pPr>
        <w:tabs>
          <w:tab w:val="num" w:pos="6157"/>
        </w:tabs>
        <w:ind w:left="6157" w:hanging="360"/>
      </w:pPr>
      <w:rPr>
        <w:rFonts w:ascii="Courier New" w:hAnsi="Courier New" w:cs="Courier New" w:hint="default"/>
      </w:rPr>
    </w:lvl>
    <w:lvl w:ilvl="8" w:tplc="04190005">
      <w:start w:val="1"/>
      <w:numFmt w:val="bullet"/>
      <w:lvlText w:val=""/>
      <w:lvlJc w:val="left"/>
      <w:pPr>
        <w:tabs>
          <w:tab w:val="num" w:pos="6877"/>
        </w:tabs>
        <w:ind w:left="6877" w:hanging="360"/>
      </w:pPr>
      <w:rPr>
        <w:rFonts w:ascii="Wingdings" w:hAnsi="Wingdings" w:cs="Wingdings" w:hint="default"/>
      </w:rPr>
    </w:lvl>
  </w:abstractNum>
  <w:abstractNum w:abstractNumId="7">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4"/>
  </w:num>
  <w:num w:numId="5">
    <w:abstractNumId w:val="2"/>
  </w:num>
  <w:num w:numId="6">
    <w:abstractNumId w:val="3"/>
  </w:num>
  <w:num w:numId="7">
    <w:abstractNumId w:val="6"/>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70FCD"/>
    <w:rsid w:val="00091C2D"/>
    <w:rsid w:val="000E75FF"/>
    <w:rsid w:val="001235C6"/>
    <w:rsid w:val="001B02FD"/>
    <w:rsid w:val="001E06FE"/>
    <w:rsid w:val="00316CB4"/>
    <w:rsid w:val="0034777C"/>
    <w:rsid w:val="003E226B"/>
    <w:rsid w:val="004A1A85"/>
    <w:rsid w:val="00810283"/>
    <w:rsid w:val="009701CF"/>
    <w:rsid w:val="00983CA8"/>
    <w:rsid w:val="00985372"/>
    <w:rsid w:val="00C9749D"/>
    <w:rsid w:val="00DA3922"/>
    <w:rsid w:val="00E274EC"/>
    <w:rsid w:val="00F63371"/>
    <w:rsid w:val="00F70F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FC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70F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70FCD"/>
    <w:pPr>
      <w:keepNext/>
      <w:spacing w:before="240" w:after="60"/>
      <w:outlineLvl w:val="2"/>
    </w:pPr>
    <w:rPr>
      <w:rFonts w:ascii="Arial" w:hAnsi="Arial" w:cs="Arial"/>
      <w:b/>
      <w:bCs/>
      <w:sz w:val="26"/>
      <w:szCs w:val="26"/>
    </w:rPr>
  </w:style>
  <w:style w:type="paragraph" w:styleId="6">
    <w:name w:val="heading 6"/>
    <w:basedOn w:val="a"/>
    <w:next w:val="a"/>
    <w:link w:val="60"/>
    <w:qFormat/>
    <w:rsid w:val="00F70FCD"/>
    <w:pPr>
      <w:spacing w:before="240" w:after="60"/>
      <w:outlineLvl w:val="5"/>
    </w:pPr>
    <w:rPr>
      <w:rFonts w:eastAsia="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70FC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F70FCD"/>
    <w:rPr>
      <w:rFonts w:ascii="Arial" w:eastAsia="Times New Roman" w:hAnsi="Arial" w:cs="Arial"/>
      <w:b/>
      <w:bCs/>
      <w:sz w:val="26"/>
      <w:szCs w:val="26"/>
      <w:lang w:eastAsia="ru-RU"/>
    </w:rPr>
  </w:style>
  <w:style w:type="character" w:customStyle="1" w:styleId="60">
    <w:name w:val="Заголовок 6 Знак"/>
    <w:basedOn w:val="a0"/>
    <w:link w:val="6"/>
    <w:rsid w:val="00F70FCD"/>
    <w:rPr>
      <w:rFonts w:ascii="Times New Roman" w:eastAsia="Calibri" w:hAnsi="Times New Roman" w:cs="Times New Roman"/>
      <w:b/>
      <w:bCs/>
      <w:lang w:eastAsia="ru-RU"/>
    </w:rPr>
  </w:style>
  <w:style w:type="paragraph" w:customStyle="1" w:styleId="Style4">
    <w:name w:val="Style4"/>
    <w:basedOn w:val="a"/>
    <w:uiPriority w:val="99"/>
    <w:rsid w:val="00F70FCD"/>
    <w:pPr>
      <w:widowControl w:val="0"/>
      <w:autoSpaceDE w:val="0"/>
      <w:autoSpaceDN w:val="0"/>
      <w:adjustRightInd w:val="0"/>
    </w:pPr>
    <w:rPr>
      <w:rFonts w:eastAsia="Calibri"/>
    </w:rPr>
  </w:style>
  <w:style w:type="paragraph" w:customStyle="1" w:styleId="Style6">
    <w:name w:val="Style6"/>
    <w:basedOn w:val="a"/>
    <w:rsid w:val="00F70FCD"/>
    <w:pPr>
      <w:widowControl w:val="0"/>
      <w:autoSpaceDE w:val="0"/>
      <w:autoSpaceDN w:val="0"/>
      <w:adjustRightInd w:val="0"/>
      <w:spacing w:line="293" w:lineRule="exact"/>
      <w:ind w:firstLine="360"/>
      <w:jc w:val="both"/>
    </w:pPr>
    <w:rPr>
      <w:rFonts w:eastAsia="Calibri"/>
    </w:rPr>
  </w:style>
  <w:style w:type="character" w:customStyle="1" w:styleId="FontStyle11">
    <w:name w:val="Font Style11"/>
    <w:rsid w:val="00F70FCD"/>
    <w:rPr>
      <w:rFonts w:ascii="Times New Roman" w:hAnsi="Times New Roman" w:cs="Times New Roman"/>
      <w:b/>
      <w:bCs/>
      <w:sz w:val="20"/>
      <w:szCs w:val="20"/>
    </w:rPr>
  </w:style>
  <w:style w:type="character" w:customStyle="1" w:styleId="FontStyle12">
    <w:name w:val="Font Style12"/>
    <w:rsid w:val="00F70FCD"/>
    <w:rPr>
      <w:rFonts w:ascii="Times New Roman" w:hAnsi="Times New Roman" w:cs="Times New Roman"/>
      <w:sz w:val="20"/>
      <w:szCs w:val="20"/>
    </w:rPr>
  </w:style>
  <w:style w:type="paragraph" w:customStyle="1" w:styleId="a3">
    <w:name w:val="Стиль"/>
    <w:rsid w:val="00F70FC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4">
    <w:name w:val="Normal (Web)"/>
    <w:basedOn w:val="a"/>
    <w:rsid w:val="00F70FCD"/>
    <w:pPr>
      <w:spacing w:before="100" w:beforeAutospacing="1" w:after="100" w:afterAutospacing="1"/>
    </w:pPr>
  </w:style>
  <w:style w:type="paragraph" w:styleId="a5">
    <w:name w:val="Body Text"/>
    <w:basedOn w:val="a"/>
    <w:link w:val="a6"/>
    <w:rsid w:val="00F70FCD"/>
    <w:pPr>
      <w:spacing w:line="264" w:lineRule="auto"/>
      <w:jc w:val="center"/>
    </w:pPr>
    <w:rPr>
      <w:rFonts w:ascii="Arial Narrow" w:eastAsia="Calibri" w:hAnsi="Arial Narrow" w:cs="Arial Narrow"/>
      <w:b/>
      <w:bCs/>
      <w:sz w:val="28"/>
      <w:szCs w:val="28"/>
    </w:rPr>
  </w:style>
  <w:style w:type="character" w:customStyle="1" w:styleId="a6">
    <w:name w:val="Основной текст Знак"/>
    <w:basedOn w:val="a0"/>
    <w:link w:val="a5"/>
    <w:rsid w:val="00F70FCD"/>
    <w:rPr>
      <w:rFonts w:ascii="Arial Narrow" w:eastAsia="Calibri" w:hAnsi="Arial Narrow" w:cs="Arial Narrow"/>
      <w:b/>
      <w:bCs/>
      <w:sz w:val="28"/>
      <w:szCs w:val="28"/>
      <w:lang w:eastAsia="ru-RU"/>
    </w:rPr>
  </w:style>
  <w:style w:type="paragraph" w:styleId="a7">
    <w:name w:val="Body Text First Indent"/>
    <w:basedOn w:val="a5"/>
    <w:link w:val="a8"/>
    <w:rsid w:val="00F70FCD"/>
    <w:pPr>
      <w:spacing w:after="120" w:line="276" w:lineRule="auto"/>
      <w:ind w:firstLine="210"/>
      <w:jc w:val="left"/>
    </w:pPr>
    <w:rPr>
      <w:rFonts w:ascii="Calibri" w:hAnsi="Calibri" w:cs="Calibri"/>
      <w:sz w:val="22"/>
      <w:szCs w:val="22"/>
      <w:lang w:eastAsia="en-US"/>
    </w:rPr>
  </w:style>
  <w:style w:type="character" w:customStyle="1" w:styleId="a8">
    <w:name w:val="Красная строка Знак"/>
    <w:basedOn w:val="a6"/>
    <w:link w:val="a7"/>
    <w:rsid w:val="00F70FCD"/>
    <w:rPr>
      <w:rFonts w:ascii="Calibri" w:eastAsia="Calibri" w:hAnsi="Calibri" w:cs="Calibri"/>
      <w:b/>
      <w:bCs/>
      <w:sz w:val="28"/>
      <w:szCs w:val="28"/>
      <w:lang w:eastAsia="ru-RU"/>
    </w:rPr>
  </w:style>
  <w:style w:type="paragraph" w:customStyle="1" w:styleId="Style2">
    <w:name w:val="Style2"/>
    <w:basedOn w:val="a"/>
    <w:rsid w:val="00F70FCD"/>
    <w:pPr>
      <w:widowControl w:val="0"/>
      <w:autoSpaceDE w:val="0"/>
      <w:autoSpaceDN w:val="0"/>
      <w:adjustRightInd w:val="0"/>
      <w:spacing w:line="307" w:lineRule="exact"/>
      <w:ind w:firstLine="355"/>
      <w:jc w:val="both"/>
    </w:pPr>
    <w:rPr>
      <w:rFonts w:eastAsia="Calibri"/>
    </w:rPr>
  </w:style>
  <w:style w:type="character" w:customStyle="1" w:styleId="FontStyle15">
    <w:name w:val="Font Style15"/>
    <w:rsid w:val="00F70FCD"/>
    <w:rPr>
      <w:rFonts w:ascii="Times New Roman" w:hAnsi="Times New Roman" w:cs="Times New Roman"/>
      <w:sz w:val="20"/>
      <w:szCs w:val="20"/>
    </w:rPr>
  </w:style>
  <w:style w:type="paragraph" w:customStyle="1" w:styleId="Style3">
    <w:name w:val="Style3"/>
    <w:basedOn w:val="a"/>
    <w:rsid w:val="00F70FCD"/>
    <w:pPr>
      <w:widowControl w:val="0"/>
      <w:autoSpaceDE w:val="0"/>
      <w:autoSpaceDN w:val="0"/>
      <w:adjustRightInd w:val="0"/>
      <w:spacing w:line="270" w:lineRule="exact"/>
      <w:ind w:firstLine="350"/>
      <w:jc w:val="both"/>
    </w:pPr>
    <w:rPr>
      <w:rFonts w:eastAsia="Calibri"/>
    </w:rPr>
  </w:style>
  <w:style w:type="character" w:customStyle="1" w:styleId="FontStyle16">
    <w:name w:val="Font Style16"/>
    <w:rsid w:val="00F70FCD"/>
    <w:rPr>
      <w:rFonts w:ascii="Times New Roman" w:hAnsi="Times New Roman" w:cs="Times New Roman"/>
      <w:sz w:val="20"/>
      <w:szCs w:val="20"/>
    </w:rPr>
  </w:style>
  <w:style w:type="paragraph" w:customStyle="1" w:styleId="1">
    <w:name w:val="Абзац списка1"/>
    <w:basedOn w:val="a"/>
    <w:rsid w:val="00985372"/>
    <w:pPr>
      <w:ind w:left="720"/>
    </w:pPr>
    <w:rPr>
      <w:rFonts w:ascii="Calibri" w:eastAsia="Calibri" w:hAnsi="Calibri"/>
      <w:lang w:val="en-US" w:eastAsia="en-US"/>
    </w:rPr>
  </w:style>
  <w:style w:type="paragraph" w:styleId="a9">
    <w:name w:val="List Paragraph"/>
    <w:basedOn w:val="a"/>
    <w:uiPriority w:val="34"/>
    <w:qFormat/>
    <w:rsid w:val="004A1A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FC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70F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70FCD"/>
    <w:pPr>
      <w:keepNext/>
      <w:spacing w:before="240" w:after="60"/>
      <w:outlineLvl w:val="2"/>
    </w:pPr>
    <w:rPr>
      <w:rFonts w:ascii="Arial" w:hAnsi="Arial" w:cs="Arial"/>
      <w:b/>
      <w:bCs/>
      <w:sz w:val="26"/>
      <w:szCs w:val="26"/>
    </w:rPr>
  </w:style>
  <w:style w:type="paragraph" w:styleId="6">
    <w:name w:val="heading 6"/>
    <w:basedOn w:val="a"/>
    <w:next w:val="a"/>
    <w:link w:val="60"/>
    <w:qFormat/>
    <w:rsid w:val="00F70FCD"/>
    <w:pPr>
      <w:spacing w:before="240" w:after="60"/>
      <w:outlineLvl w:val="5"/>
    </w:pPr>
    <w:rPr>
      <w:rFonts w:eastAsia="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70FC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F70FCD"/>
    <w:rPr>
      <w:rFonts w:ascii="Arial" w:eastAsia="Times New Roman" w:hAnsi="Arial" w:cs="Arial"/>
      <w:b/>
      <w:bCs/>
      <w:sz w:val="26"/>
      <w:szCs w:val="26"/>
      <w:lang w:eastAsia="ru-RU"/>
    </w:rPr>
  </w:style>
  <w:style w:type="character" w:customStyle="1" w:styleId="60">
    <w:name w:val="Заголовок 6 Знак"/>
    <w:basedOn w:val="a0"/>
    <w:link w:val="6"/>
    <w:rsid w:val="00F70FCD"/>
    <w:rPr>
      <w:rFonts w:ascii="Times New Roman" w:eastAsia="Calibri" w:hAnsi="Times New Roman" w:cs="Times New Roman"/>
      <w:b/>
      <w:bCs/>
      <w:lang w:eastAsia="ru-RU"/>
    </w:rPr>
  </w:style>
  <w:style w:type="paragraph" w:customStyle="1" w:styleId="Style4">
    <w:name w:val="Style4"/>
    <w:basedOn w:val="a"/>
    <w:uiPriority w:val="99"/>
    <w:rsid w:val="00F70FCD"/>
    <w:pPr>
      <w:widowControl w:val="0"/>
      <w:autoSpaceDE w:val="0"/>
      <w:autoSpaceDN w:val="0"/>
      <w:adjustRightInd w:val="0"/>
    </w:pPr>
    <w:rPr>
      <w:rFonts w:eastAsia="Calibri"/>
    </w:rPr>
  </w:style>
  <w:style w:type="paragraph" w:customStyle="1" w:styleId="Style6">
    <w:name w:val="Style6"/>
    <w:basedOn w:val="a"/>
    <w:rsid w:val="00F70FCD"/>
    <w:pPr>
      <w:widowControl w:val="0"/>
      <w:autoSpaceDE w:val="0"/>
      <w:autoSpaceDN w:val="0"/>
      <w:adjustRightInd w:val="0"/>
      <w:spacing w:line="293" w:lineRule="exact"/>
      <w:ind w:firstLine="360"/>
      <w:jc w:val="both"/>
    </w:pPr>
    <w:rPr>
      <w:rFonts w:eastAsia="Calibri"/>
    </w:rPr>
  </w:style>
  <w:style w:type="character" w:customStyle="1" w:styleId="FontStyle11">
    <w:name w:val="Font Style11"/>
    <w:rsid w:val="00F70FCD"/>
    <w:rPr>
      <w:rFonts w:ascii="Times New Roman" w:hAnsi="Times New Roman" w:cs="Times New Roman"/>
      <w:b/>
      <w:bCs/>
      <w:sz w:val="20"/>
      <w:szCs w:val="20"/>
    </w:rPr>
  </w:style>
  <w:style w:type="character" w:customStyle="1" w:styleId="FontStyle12">
    <w:name w:val="Font Style12"/>
    <w:rsid w:val="00F70FCD"/>
    <w:rPr>
      <w:rFonts w:ascii="Times New Roman" w:hAnsi="Times New Roman" w:cs="Times New Roman"/>
      <w:sz w:val="20"/>
      <w:szCs w:val="20"/>
    </w:rPr>
  </w:style>
  <w:style w:type="paragraph" w:customStyle="1" w:styleId="a3">
    <w:name w:val="Стиль"/>
    <w:rsid w:val="00F70FC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4">
    <w:name w:val="Normal (Web)"/>
    <w:basedOn w:val="a"/>
    <w:rsid w:val="00F70FCD"/>
    <w:pPr>
      <w:spacing w:before="100" w:beforeAutospacing="1" w:after="100" w:afterAutospacing="1"/>
    </w:pPr>
  </w:style>
  <w:style w:type="paragraph" w:styleId="a5">
    <w:name w:val="Body Text"/>
    <w:basedOn w:val="a"/>
    <w:link w:val="a6"/>
    <w:rsid w:val="00F70FCD"/>
    <w:pPr>
      <w:spacing w:line="264" w:lineRule="auto"/>
      <w:jc w:val="center"/>
    </w:pPr>
    <w:rPr>
      <w:rFonts w:ascii="Arial Narrow" w:eastAsia="Calibri" w:hAnsi="Arial Narrow" w:cs="Arial Narrow"/>
      <w:b/>
      <w:bCs/>
      <w:sz w:val="28"/>
      <w:szCs w:val="28"/>
    </w:rPr>
  </w:style>
  <w:style w:type="character" w:customStyle="1" w:styleId="a6">
    <w:name w:val="Основной текст Знак"/>
    <w:basedOn w:val="a0"/>
    <w:link w:val="a5"/>
    <w:rsid w:val="00F70FCD"/>
    <w:rPr>
      <w:rFonts w:ascii="Arial Narrow" w:eastAsia="Calibri" w:hAnsi="Arial Narrow" w:cs="Arial Narrow"/>
      <w:b/>
      <w:bCs/>
      <w:sz w:val="28"/>
      <w:szCs w:val="28"/>
      <w:lang w:eastAsia="ru-RU"/>
    </w:rPr>
  </w:style>
  <w:style w:type="paragraph" w:styleId="a7">
    <w:name w:val="Body Text First Indent"/>
    <w:basedOn w:val="a5"/>
    <w:link w:val="a8"/>
    <w:rsid w:val="00F70FCD"/>
    <w:pPr>
      <w:spacing w:after="120" w:line="276" w:lineRule="auto"/>
      <w:ind w:firstLine="210"/>
      <w:jc w:val="left"/>
    </w:pPr>
    <w:rPr>
      <w:rFonts w:ascii="Calibri" w:hAnsi="Calibri" w:cs="Calibri"/>
      <w:sz w:val="22"/>
      <w:szCs w:val="22"/>
      <w:lang w:eastAsia="en-US"/>
    </w:rPr>
  </w:style>
  <w:style w:type="character" w:customStyle="1" w:styleId="a8">
    <w:name w:val="Красная строка Знак"/>
    <w:basedOn w:val="a6"/>
    <w:link w:val="a7"/>
    <w:rsid w:val="00F70FCD"/>
    <w:rPr>
      <w:rFonts w:ascii="Calibri" w:eastAsia="Calibri" w:hAnsi="Calibri" w:cs="Calibri"/>
      <w:b/>
      <w:bCs/>
      <w:sz w:val="28"/>
      <w:szCs w:val="28"/>
      <w:lang w:eastAsia="ru-RU"/>
    </w:rPr>
  </w:style>
  <w:style w:type="paragraph" w:customStyle="1" w:styleId="Style2">
    <w:name w:val="Style2"/>
    <w:basedOn w:val="a"/>
    <w:rsid w:val="00F70FCD"/>
    <w:pPr>
      <w:widowControl w:val="0"/>
      <w:autoSpaceDE w:val="0"/>
      <w:autoSpaceDN w:val="0"/>
      <w:adjustRightInd w:val="0"/>
      <w:spacing w:line="307" w:lineRule="exact"/>
      <w:ind w:firstLine="355"/>
      <w:jc w:val="both"/>
    </w:pPr>
    <w:rPr>
      <w:rFonts w:eastAsia="Calibri"/>
    </w:rPr>
  </w:style>
  <w:style w:type="character" w:customStyle="1" w:styleId="FontStyle15">
    <w:name w:val="Font Style15"/>
    <w:rsid w:val="00F70FCD"/>
    <w:rPr>
      <w:rFonts w:ascii="Times New Roman" w:hAnsi="Times New Roman" w:cs="Times New Roman"/>
      <w:sz w:val="20"/>
      <w:szCs w:val="20"/>
    </w:rPr>
  </w:style>
  <w:style w:type="paragraph" w:customStyle="1" w:styleId="Style3">
    <w:name w:val="Style3"/>
    <w:basedOn w:val="a"/>
    <w:rsid w:val="00F70FCD"/>
    <w:pPr>
      <w:widowControl w:val="0"/>
      <w:autoSpaceDE w:val="0"/>
      <w:autoSpaceDN w:val="0"/>
      <w:adjustRightInd w:val="0"/>
      <w:spacing w:line="270" w:lineRule="exact"/>
      <w:ind w:firstLine="350"/>
      <w:jc w:val="both"/>
    </w:pPr>
    <w:rPr>
      <w:rFonts w:eastAsia="Calibri"/>
    </w:rPr>
  </w:style>
  <w:style w:type="character" w:customStyle="1" w:styleId="FontStyle16">
    <w:name w:val="Font Style16"/>
    <w:rsid w:val="00F70FCD"/>
    <w:rPr>
      <w:rFonts w:ascii="Times New Roman" w:hAnsi="Times New Roman" w:cs="Times New Roman"/>
      <w:sz w:val="20"/>
      <w:szCs w:val="20"/>
    </w:rPr>
  </w:style>
  <w:style w:type="paragraph" w:customStyle="1" w:styleId="1">
    <w:name w:val="Абзац списка1"/>
    <w:basedOn w:val="a"/>
    <w:rsid w:val="00985372"/>
    <w:pPr>
      <w:ind w:left="720"/>
    </w:pPr>
    <w:rPr>
      <w:rFonts w:ascii="Calibri" w:eastAsia="Calibri" w:hAnsi="Calibri"/>
      <w:lang w:val="en-US" w:eastAsia="en-US"/>
    </w:rPr>
  </w:style>
  <w:style w:type="paragraph" w:styleId="a9">
    <w:name w:val="List Paragraph"/>
    <w:basedOn w:val="a"/>
    <w:uiPriority w:val="34"/>
    <w:qFormat/>
    <w:rsid w:val="004A1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098516D0994524CB3A2117E001D0886" ma:contentTypeVersion="0" ma:contentTypeDescription="Создание документа." ma:contentTypeScope="" ma:versionID="d316dcc0e54bfe351c0d25a724f649eb">
  <xsd:schema xmlns:xsd="http://www.w3.org/2001/XMLSchema" xmlns:xs="http://www.w3.org/2001/XMLSchema" xmlns:p="http://schemas.microsoft.com/office/2006/metadata/properties" targetNamespace="http://schemas.microsoft.com/office/2006/metadata/properties" ma:root="true" ma:fieldsID="ddf2ebeee8080113e310db2e111f5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812ED0-D29A-4E8E-A324-0C82575EF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4C8762-A4C9-4E97-B4C5-483C97EE0E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D42F1A-F86E-4966-9012-F6B1CF6686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2172</Words>
  <Characters>12382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Владимировна</cp:lastModifiedBy>
  <cp:revision>10</cp:revision>
  <dcterms:created xsi:type="dcterms:W3CDTF">2014-04-04T05:05:00Z</dcterms:created>
  <dcterms:modified xsi:type="dcterms:W3CDTF">2016-02-27T03:26:00Z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0x010100C098516D0994524CB3A2117E001D0886</vt:lpwstr>
  </property>
</Properties>
</file>